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8123271"/>
        <w:docPartObj>
          <w:docPartGallery w:val="Cover Pages"/>
          <w:docPartUnique/>
        </w:docPartObj>
      </w:sdtPr>
      <w:sdtEndPr>
        <w:rPr>
          <w:color w:val="136AA5" w:themeColor="accent1"/>
        </w:rPr>
      </w:sdtEndPr>
      <w:sdtContent>
        <w:p w:rsidR="00E878F5" w:rsidRDefault="00204097">
          <w:r>
            <w:rPr>
              <w:noProof/>
              <w:lang w:val="en-US"/>
            </w:rPr>
            <w:drawing>
              <wp:inline distT="0" distB="0" distL="0" distR="0" wp14:anchorId="2CC2F391" wp14:editId="4E06BC92">
                <wp:extent cx="2371725" cy="1905000"/>
                <wp:effectExtent l="0" t="0" r="0" b="0"/>
                <wp:docPr id="1" name="Picture 1" descr="R&amp;D logo small"/>
                <wp:cNvGraphicFramePr/>
                <a:graphic xmlns:a="http://schemas.openxmlformats.org/drawingml/2006/main">
                  <a:graphicData uri="http://schemas.openxmlformats.org/drawingml/2006/picture">
                    <pic:pic xmlns:pic="http://schemas.openxmlformats.org/drawingml/2006/picture">
                      <pic:nvPicPr>
                        <pic:cNvPr id="1" name="Picture 1" descr="R&amp;D logo smal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905000"/>
                        </a:xfrm>
                        <a:prstGeom prst="rect">
                          <a:avLst/>
                        </a:prstGeom>
                        <a:noFill/>
                        <a:ln>
                          <a:noFill/>
                        </a:ln>
                      </pic:spPr>
                    </pic:pic>
                  </a:graphicData>
                </a:graphic>
              </wp:inline>
            </w:drawing>
          </w:r>
          <w:r w:rsidR="0028302F">
            <w:rPr>
              <w:noProof/>
              <w:lang w:val="en-US"/>
            </w:rPr>
            <mc:AlternateContent>
              <mc:Choice Requires="wps">
                <w:drawing>
                  <wp:anchor distT="0" distB="0" distL="114300" distR="114300" simplePos="0" relativeHeight="251663360" behindDoc="1" locked="0" layoutInCell="1" allowOverlap="1" wp14:anchorId="737CFE09" wp14:editId="1D2A86AC">
                    <wp:simplePos x="0" y="0"/>
                    <wp:positionH relativeFrom="page">
                      <wp:align>center</wp:align>
                    </wp:positionH>
                    <wp:positionV relativeFrom="page">
                      <wp:align>center</wp:align>
                    </wp:positionV>
                    <wp:extent cx="7176770" cy="10154920"/>
                    <wp:effectExtent l="0" t="0" r="5715" b="25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6770" cy="1015492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A667D" w:rsidRDefault="008A667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65.1pt;height:799.6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" fillcolor="#bcd5fa [2579]" stroked="f" strokeweight="2pt">
                    <v:fill color2="#083374 [963]" rotate="t" focusposition=".5,.5" focussize="" focus="100%" type="gradientRadial"/>
                    <v:path arrowok="t"/>
                    <v:textbox inset="21.6pt,,21.6pt">
                      <w:txbxContent>
                        <w:p w:rsidR="008A667D" w:rsidRDefault="008A667D"/>
                      </w:txbxContent>
                    </v:textbox>
                    <w10:wrap anchorx="page" anchory="page"/>
                  </v:rect>
                </w:pict>
              </mc:Fallback>
            </mc:AlternateContent>
          </w:r>
          <w:r w:rsidR="0028302F">
            <w:rPr>
              <w:noProof/>
              <w:lang w:val="en-US"/>
            </w:rPr>
            <mc:AlternateContent>
              <mc:Choice Requires="wps">
                <w:drawing>
                  <wp:anchor distT="0" distB="0" distL="114300" distR="114300" simplePos="0" relativeHeight="251660288" behindDoc="0" locked="0" layoutInCell="1" allowOverlap="1" wp14:anchorId="037D4171" wp14:editId="77442E1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6540" cy="320738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32073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667D" w:rsidRDefault="008A667D" w:rsidP="001D15AB">
                                <w:pPr>
                                  <w:spacing w:before="240"/>
                                  <w:jc w:val="center"/>
                                </w:pPr>
                                <w:r>
                                  <w:t xml:space="preserve">This report evaluates the NHS NW R&amp;D team’s “Leading Cultures of Research &amp; Innovation in Clinical Teams” leadership programme delivered in 2014/15.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0.2pt;height:252.55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" fillcolor="#242852 [3215]" stroked="f" strokeweight="2pt">
                    <v:path arrowok="t"/>
                    <v:textbox inset="14.4pt,14.4pt,14.4pt,28.8pt">
                      <w:txbxContent>
                        <w:p w:rsidR="008A667D" w:rsidRDefault="008A667D" w:rsidP="001D15AB">
                          <w:pPr>
                            <w:spacing w:before="240"/>
                            <w:jc w:val="center"/>
                          </w:pPr>
                          <w:r>
                            <w:t xml:space="preserve">This report evaluates the NHS NW R&amp;D team’s “Leading Cultures of Research &amp; Innovation in Clinical Teams” leadership programme delivered in 2014/15. </w:t>
                          </w:r>
                        </w:p>
                      </w:txbxContent>
                    </v:textbox>
                    <w10:wrap anchorx="page" anchory="page"/>
                  </v:rect>
                </w:pict>
              </mc:Fallback>
            </mc:AlternateContent>
          </w:r>
          <w:r w:rsidR="0028302F">
            <w:rPr>
              <w:noProof/>
              <w:lang w:val="en-US"/>
            </w:rPr>
            <mc:AlternateContent>
              <mc:Choice Requires="wps">
                <w:drawing>
                  <wp:anchor distT="0" distB="0" distL="114300" distR="114300" simplePos="0" relativeHeight="251659264" behindDoc="0" locked="0" layoutInCell="1" allowOverlap="1" wp14:anchorId="0DA82DDA" wp14:editId="07F3B86D">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92120" cy="7457440"/>
                    <wp:effectExtent l="0" t="0" r="24130" b="3365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7457440"/>
                            </a:xfrm>
                            <a:prstGeom prst="rect">
                              <a:avLst/>
                            </a:prstGeom>
                            <a:solidFill>
                              <a:schemeClr val="bg1">
                                <a:lumMod val="100000"/>
                                <a:lumOff val="0"/>
                              </a:schemeClr>
                            </a:solidFill>
                            <a:ln w="1905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35.6pt;height:587.2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" fillcolor="white [3212]" strokecolor="#136aa5 [3204]" strokeweight="1.5pt">
                    <w10:wrap anchorx="page" anchory="page"/>
                  </v:rect>
                </w:pict>
              </mc:Fallback>
            </mc:AlternateContent>
          </w:r>
          <w:r w:rsidR="0028302F">
            <w:rPr>
              <w:noProof/>
              <w:lang w:val="en-US"/>
            </w:rPr>
            <mc:AlternateContent>
              <mc:Choice Requires="wps">
                <w:drawing>
                  <wp:anchor distT="0" distB="0" distL="114300" distR="114300" simplePos="0" relativeHeight="251662336" behindDoc="0" locked="0" layoutInCell="1" allowOverlap="1" wp14:anchorId="2BF6D1DD" wp14:editId="36DDE1D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6540" cy="118745"/>
                    <wp:effectExtent l="0" t="0" r="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0.2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" fillcolor="#136aa5 [3204]" stroked="f" strokeweight="2pt">
                    <v:path arrowok="t"/>
                    <w10:wrap anchorx="page" anchory="page"/>
                  </v:rect>
                </w:pict>
              </mc:Fallback>
            </mc:AlternateContent>
          </w:r>
          <w:r w:rsidR="0028302F">
            <w:rPr>
              <w:noProof/>
              <w:lang w:val="en-US"/>
            </w:rPr>
            <mc:AlternateContent>
              <mc:Choice Requires="wps">
                <w:drawing>
                  <wp:anchor distT="0" distB="0" distL="114300" distR="114300" simplePos="0" relativeHeight="251661312" behindDoc="0" locked="0" layoutInCell="1" allowOverlap="1" wp14:anchorId="792D53FC" wp14:editId="5AFBDFC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21610" cy="2394585"/>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2394585"/>
                            </a:xfrm>
                            <a:prstGeom prst="rect">
                              <a:avLst/>
                            </a:prstGeom>
                            <a:noFill/>
                            <a:ln w="6350">
                              <a:noFill/>
                            </a:ln>
                            <a:effectLst/>
                          </wps:spPr>
                          <wps:txbx>
                            <w:txbxContent>
                              <w:p w:rsidR="008A667D" w:rsidRDefault="008A667D">
                                <w:pPr>
                                  <w:rPr>
                                    <w:rFonts w:asciiTheme="majorHAnsi" w:hAnsiTheme="majorHAnsi"/>
                                    <w:noProof/>
                                    <w:color w:val="136AA5" w:themeColor="accent1"/>
                                    <w:sz w:val="36"/>
                                    <w:szCs w:val="36"/>
                                  </w:rPr>
                                </w:pPr>
                                <w:r>
                                  <w:rPr>
                                    <w:rFonts w:asciiTheme="majorHAnsi" w:hAnsiTheme="majorHAnsi"/>
                                    <w:noProof/>
                                    <w:color w:val="136AA5" w:themeColor="accent1"/>
                                    <w:sz w:val="36"/>
                                    <w:szCs w:val="36"/>
                                  </w:rPr>
                                  <w:t>NHS Research &amp; Development North West.</w:t>
                                </w:r>
                              </w:p>
                              <w:p w:rsidR="008A667D" w:rsidRDefault="008A667D">
                                <w:pPr>
                                  <w:rPr>
                                    <w:rFonts w:asciiTheme="majorHAnsi" w:hAnsiTheme="majorHAnsi"/>
                                    <w:noProof/>
                                    <w:color w:val="242852" w:themeColor="text2"/>
                                    <w:sz w:val="32"/>
                                    <w:szCs w:val="40"/>
                                  </w:rPr>
                                </w:pPr>
                                <w:r>
                                  <w:rPr>
                                    <w:rFonts w:asciiTheme="majorHAnsi" w:hAnsiTheme="majorHAnsi"/>
                                    <w:noProof/>
                                    <w:color w:val="242852" w:themeColor="text2"/>
                                    <w:sz w:val="32"/>
                                    <w:szCs w:val="40"/>
                                  </w:rPr>
                                  <w:t xml:space="preserve">Evaluation of “Leading Cultures of Research &amp; Innovation in Clinical Teams” Development Programme.  </w:t>
                                </w:r>
                              </w:p>
                              <w:p w:rsidR="008A667D" w:rsidRDefault="008A667D">
                                <w:pPr>
                                  <w:rPr>
                                    <w:rFonts w:asciiTheme="majorHAnsi" w:hAnsiTheme="majorHAnsi"/>
                                    <w:noProof/>
                                    <w:color w:val="242852" w:themeColor="text2"/>
                                    <w:sz w:val="32"/>
                                    <w:szCs w:val="40"/>
                                  </w:rPr>
                                </w:pPr>
                                <w:r>
                                  <w:rPr>
                                    <w:rFonts w:asciiTheme="majorHAnsi" w:hAnsiTheme="majorHAnsi"/>
                                    <w:noProof/>
                                    <w:color w:val="242852" w:themeColor="text2"/>
                                    <w:sz w:val="32"/>
                                    <w:szCs w:val="40"/>
                                  </w:rPr>
                                  <w:t>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0,0l0,21600,21600,21600,21600,0xe">
                    <v:stroke joinstyle="miter"/>
                    <v:path gradientshapeok="t" o:connecttype="rect"/>
                  </v:shapetype>
                  <v:shape id="Text Box 39" o:spid="_x0000_s1028" type="#_x0000_t202" style="position:absolute;margin-left:0;margin-top:0;width:214.3pt;height:188.5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" filled="f" stroked="f" strokeweight=".5pt">
                    <v:path arrowok="t"/>
                    <v:textbox style="mso-fit-shape-to-text:t">
                      <w:txbxContent>
                        <w:p w:rsidR="008A667D" w:rsidRDefault="008A667D">
                          <w:pPr>
                            <w:rPr>
                              <w:rFonts w:asciiTheme="majorHAnsi" w:hAnsiTheme="majorHAnsi"/>
                              <w:noProof/>
                              <w:color w:val="136AA5" w:themeColor="accent1"/>
                              <w:sz w:val="36"/>
                              <w:szCs w:val="36"/>
                            </w:rPr>
                          </w:pPr>
                          <w:r>
                            <w:rPr>
                              <w:rFonts w:asciiTheme="majorHAnsi" w:hAnsiTheme="majorHAnsi"/>
                              <w:noProof/>
                              <w:color w:val="136AA5" w:themeColor="accent1"/>
                              <w:sz w:val="36"/>
                              <w:szCs w:val="36"/>
                            </w:rPr>
                            <w:t>NHS Research &amp; Development North West.</w:t>
                          </w:r>
                        </w:p>
                        <w:p w:rsidR="008A667D" w:rsidRDefault="008A667D">
                          <w:pPr>
                            <w:rPr>
                              <w:rFonts w:asciiTheme="majorHAnsi" w:hAnsiTheme="majorHAnsi"/>
                              <w:noProof/>
                              <w:color w:val="242852" w:themeColor="text2"/>
                              <w:sz w:val="32"/>
                              <w:szCs w:val="40"/>
                            </w:rPr>
                          </w:pPr>
                          <w:r>
                            <w:rPr>
                              <w:rFonts w:asciiTheme="majorHAnsi" w:hAnsiTheme="majorHAnsi"/>
                              <w:noProof/>
                              <w:color w:val="242852" w:themeColor="text2"/>
                              <w:sz w:val="32"/>
                              <w:szCs w:val="40"/>
                            </w:rPr>
                            <w:t xml:space="preserve">Evaluation of “Leading Cultures of Research &amp; Innovation in Clinical Teams” Development Programme.  </w:t>
                          </w:r>
                        </w:p>
                        <w:p w:rsidR="008A667D" w:rsidRDefault="008A667D">
                          <w:pPr>
                            <w:rPr>
                              <w:rFonts w:asciiTheme="majorHAnsi" w:hAnsiTheme="majorHAnsi"/>
                              <w:noProof/>
                              <w:color w:val="242852" w:themeColor="text2"/>
                              <w:sz w:val="32"/>
                              <w:szCs w:val="40"/>
                            </w:rPr>
                          </w:pPr>
                          <w:r>
                            <w:rPr>
                              <w:rFonts w:asciiTheme="majorHAnsi" w:hAnsiTheme="majorHAnsi"/>
                              <w:noProof/>
                              <w:color w:val="242852" w:themeColor="text2"/>
                              <w:sz w:val="32"/>
                              <w:szCs w:val="40"/>
                            </w:rPr>
                            <w:t>October 2015</w:t>
                          </w:r>
                        </w:p>
                      </w:txbxContent>
                    </v:textbox>
                    <w10:wrap type="square" anchorx="page" anchory="page"/>
                  </v:shape>
                </w:pict>
              </mc:Fallback>
            </mc:AlternateContent>
          </w:r>
        </w:p>
        <w:p w:rsidR="00E878F5" w:rsidRDefault="0028302F">
          <w:pPr>
            <w:rPr>
              <w:color w:val="136AA5" w:themeColor="accent1"/>
            </w:rPr>
          </w:pPr>
          <w:r>
            <w:rPr>
              <w:noProof/>
              <w:lang w:val="en-US"/>
            </w:rPr>
            <mc:AlternateContent>
              <mc:Choice Requires="wps">
                <w:drawing>
                  <wp:anchor distT="0" distB="0" distL="114300" distR="114300" simplePos="0" relativeHeight="251664384" behindDoc="0" locked="0" layoutInCell="1" allowOverlap="1" wp14:anchorId="0BC5EC62" wp14:editId="430A1975">
                    <wp:simplePos x="0" y="0"/>
                    <wp:positionH relativeFrom="page">
                      <wp:posOffset>4086225</wp:posOffset>
                    </wp:positionH>
                    <wp:positionV relativeFrom="page">
                      <wp:posOffset>6973570</wp:posOffset>
                    </wp:positionV>
                    <wp:extent cx="2719705" cy="38608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667D" w:rsidRDefault="008A667D">
                                <w:pPr>
                                  <w:pStyle w:val="NoSpacing"/>
                                  <w:rPr>
                                    <w:noProof/>
                                    <w:color w:val="242852" w:themeColor="text2"/>
                                  </w:rPr>
                                </w:pPr>
                                <w:r>
                                  <w:rPr>
                                    <w:noProof/>
                                    <w:color w:val="242852" w:themeColor="text2"/>
                                  </w:rPr>
                                  <w:t>Sue Roberts</w:t>
                                </w:r>
                              </w:p>
                              <w:p w:rsidR="008A667D" w:rsidRPr="00280F86" w:rsidRDefault="008A667D">
                                <w:pPr>
                                  <w:pStyle w:val="NoSpacing"/>
                                  <w:rPr>
                                    <w:noProof/>
                                    <w:color w:val="136AA5" w:themeColor="accent1"/>
                                    <w:sz w:val="16"/>
                                  </w:rPr>
                                </w:pPr>
                                <w:r>
                                  <w:rPr>
                                    <w:noProof/>
                                    <w:color w:val="136AA5" w:themeColor="accent1"/>
                                    <w:sz w:val="16"/>
                                  </w:rPr>
                                  <w:t>POD Learning Ltd</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321.75pt;margin-top:549.1pt;width:214.15pt;height:30.4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" filled="f" stroked="f" strokeweight=".5pt">
                    <v:textbox style="mso-fit-shape-to-text:t">
                      <w:txbxContent>
                        <w:p w:rsidR="008A667D" w:rsidRDefault="008A667D">
                          <w:pPr>
                            <w:pStyle w:val="NoSpacing"/>
                            <w:rPr>
                              <w:noProof/>
                              <w:color w:val="242852" w:themeColor="text2"/>
                            </w:rPr>
                          </w:pPr>
                          <w:r>
                            <w:rPr>
                              <w:noProof/>
                              <w:color w:val="242852" w:themeColor="text2"/>
                            </w:rPr>
                            <w:t>Sue Roberts</w:t>
                          </w:r>
                        </w:p>
                        <w:p w:rsidR="008A667D" w:rsidRPr="00280F86" w:rsidRDefault="008A667D">
                          <w:pPr>
                            <w:pStyle w:val="NoSpacing"/>
                            <w:rPr>
                              <w:noProof/>
                              <w:color w:val="136AA5" w:themeColor="accent1"/>
                              <w:sz w:val="16"/>
                            </w:rPr>
                          </w:pPr>
                          <w:r>
                            <w:rPr>
                              <w:noProof/>
                              <w:color w:val="136AA5" w:themeColor="accent1"/>
                              <w:sz w:val="16"/>
                            </w:rPr>
                            <w:t>POD Learning Ltd</w:t>
                          </w:r>
                        </w:p>
                      </w:txbxContent>
                    </v:textbox>
                    <w10:wrap type="square" anchorx="page" anchory="page"/>
                  </v:shape>
                </w:pict>
              </mc:Fallback>
            </mc:AlternateContent>
          </w:r>
          <w:r w:rsidR="00E878F5">
            <w:rPr>
              <w:color w:val="136AA5" w:themeColor="accent1"/>
            </w:rPr>
            <w:br w:type="page"/>
          </w:r>
        </w:p>
      </w:sdtContent>
    </w:sdt>
    <w:p w:rsidR="00B73518" w:rsidRDefault="00B73518" w:rsidP="00B73518">
      <w:pPr>
        <w:pStyle w:val="Heading1"/>
      </w:pPr>
      <w:bookmarkStart w:id="0" w:name="_Toc346022888"/>
      <w:r>
        <w:lastRenderedPageBreak/>
        <w:t>Introduction</w:t>
      </w:r>
      <w:bookmarkEnd w:id="0"/>
    </w:p>
    <w:p w:rsidR="00C23A82" w:rsidRDefault="005E1404" w:rsidP="00331741">
      <w:r>
        <w:t>Th</w:t>
      </w:r>
      <w:r w:rsidR="008C04B0">
        <w:t xml:space="preserve">is report evaluates the </w:t>
      </w:r>
      <w:r w:rsidR="00447246">
        <w:t xml:space="preserve">first </w:t>
      </w:r>
      <w:r w:rsidR="008C04B0">
        <w:t>three programmes of “Leading Cultures of Research</w:t>
      </w:r>
      <w:r w:rsidR="00C23A82">
        <w:t xml:space="preserve"> &amp; Innovation in Clinical Teams</w:t>
      </w:r>
      <w:r w:rsidR="008C04B0">
        <w:t>”</w:t>
      </w:r>
      <w:r w:rsidR="00C23A82">
        <w:t xml:space="preserve"> leadership development programme</w:t>
      </w:r>
      <w:r w:rsidR="00E63C67">
        <w:t xml:space="preserve"> </w:t>
      </w:r>
      <w:r w:rsidR="008C04B0">
        <w:t>run by NHS R&amp;D</w:t>
      </w:r>
      <w:r w:rsidR="00C23A82">
        <w:t xml:space="preserve"> NW</w:t>
      </w:r>
      <w:r w:rsidR="008C04B0">
        <w:t xml:space="preserve"> between November 2014 and April 2015.  </w:t>
      </w:r>
      <w:r w:rsidR="00C23A82">
        <w:t>This programme was funded via Health Education England North West Forerunner Funding and awarded by the Cumbria and Lancashire Local Workforce Education Group.</w:t>
      </w:r>
    </w:p>
    <w:p w:rsidR="00C23A82" w:rsidRDefault="00C23A82" w:rsidP="00331741">
      <w:r>
        <w:t xml:space="preserve">The programme was evaluated on an on going basis throughout the period it ran with immediate feedback collated after each workshop. </w:t>
      </w:r>
      <w:r w:rsidR="00331741">
        <w:t>The purpos</w:t>
      </w:r>
      <w:r w:rsidR="008C04B0">
        <w:t xml:space="preserve">e of the report is to </w:t>
      </w:r>
      <w:r>
        <w:t>offer a more detailed insight into</w:t>
      </w:r>
      <w:r w:rsidR="008C04B0">
        <w:t xml:space="preserve"> the benefits a</w:t>
      </w:r>
      <w:r>
        <w:t>nd impact that the programme</w:t>
      </w:r>
      <w:r w:rsidR="008C04B0">
        <w:t xml:space="preserve"> had on participants and to identify any areas for improvemen</w:t>
      </w:r>
      <w:r w:rsidR="00EB0D61">
        <w:t xml:space="preserve">t.  </w:t>
      </w:r>
    </w:p>
    <w:p w:rsidR="00331741" w:rsidRDefault="00EB0D61" w:rsidP="00331741">
      <w:r>
        <w:t xml:space="preserve">It </w:t>
      </w:r>
      <w:r w:rsidR="00C23A82">
        <w:t>is derived from interviews conducted</w:t>
      </w:r>
      <w:r>
        <w:t xml:space="preserve"> </w:t>
      </w:r>
      <w:r w:rsidR="00C23A82">
        <w:t>with</w:t>
      </w:r>
      <w:r>
        <w:t xml:space="preserve"> 7</w:t>
      </w:r>
      <w:r w:rsidR="008C04B0">
        <w:t xml:space="preserve"> participants </w:t>
      </w:r>
      <w:r>
        <w:t xml:space="preserve">who </w:t>
      </w:r>
      <w:r w:rsidR="00C23A82">
        <w:t>participated in the</w:t>
      </w:r>
      <w:r>
        <w:t xml:space="preserve"> programmes.  The participants were intervi</w:t>
      </w:r>
      <w:r w:rsidR="00447246">
        <w:t>ewed via telephone using a semi-</w:t>
      </w:r>
      <w:r>
        <w:t>structured interview with an externa</w:t>
      </w:r>
      <w:r w:rsidR="008C04B0">
        <w:t xml:space="preserve">l researcher.  </w:t>
      </w:r>
      <w:r w:rsidR="00C23A82">
        <w:t>(The questions forming</w:t>
      </w:r>
      <w:r w:rsidR="00331741">
        <w:t xml:space="preserve"> the basis of the </w:t>
      </w:r>
      <w:r w:rsidR="00C23A82">
        <w:t>interviews</w:t>
      </w:r>
      <w:r w:rsidR="00331741">
        <w:t xml:space="preserve"> are in appendix one.)   </w:t>
      </w:r>
    </w:p>
    <w:p w:rsidR="001D15AB" w:rsidRDefault="009F2D1F" w:rsidP="001D15AB">
      <w:pPr>
        <w:pStyle w:val="Heading2"/>
      </w:pPr>
      <w:r>
        <w:t>Background</w:t>
      </w:r>
    </w:p>
    <w:p w:rsidR="001230B0" w:rsidRDefault="00CA349C" w:rsidP="00EB0D61">
      <w:bookmarkStart w:id="1" w:name="_GoBack"/>
      <w:r w:rsidRPr="00EB0D61">
        <w:t>Work undertaken by NHS R&amp;</w:t>
      </w:r>
      <w:r w:rsidR="00447246">
        <w:t>D NW during 2013-14</w:t>
      </w:r>
      <w:r w:rsidRPr="00EB0D61">
        <w:t xml:space="preserve"> identified a strong commitment from service </w:t>
      </w:r>
      <w:r w:rsidR="00C23A82">
        <w:t>managers to the integration of r</w:t>
      </w:r>
      <w:r w:rsidR="00EB0D61">
        <w:t xml:space="preserve">esearch and </w:t>
      </w:r>
      <w:r w:rsidR="00C23A82">
        <w:t>i</w:t>
      </w:r>
      <w:r w:rsidR="00EB0D61">
        <w:t>nnovation</w:t>
      </w:r>
      <w:r w:rsidRPr="00EB0D61">
        <w:t xml:space="preserve"> into their teams but also highlighted limitati</w:t>
      </w:r>
      <w:r w:rsidR="00C23A82">
        <w:t>ons in knowledge regarding the r</w:t>
      </w:r>
      <w:r w:rsidR="00EB0D61">
        <w:t xml:space="preserve">esearch and </w:t>
      </w:r>
      <w:r w:rsidR="00C23A82">
        <w:t>i</w:t>
      </w:r>
      <w:r w:rsidR="00EB0D61">
        <w:t>nnovation</w:t>
      </w:r>
      <w:r w:rsidRPr="00EB0D61">
        <w:t xml:space="preserve"> landscape and policy agendas and lack of personal confidence in providing leadership on this agenda.</w:t>
      </w:r>
      <w:r w:rsidR="00C23A82">
        <w:t xml:space="preserve"> </w:t>
      </w:r>
      <w:r w:rsidR="001230B0">
        <w:t xml:space="preserve">A </w:t>
      </w:r>
      <w:r w:rsidR="009F2D1F">
        <w:t>full report of this</w:t>
      </w:r>
      <w:r w:rsidR="001230B0">
        <w:t xml:space="preserve"> work </w:t>
      </w:r>
      <w:r w:rsidR="009F2D1F">
        <w:t xml:space="preserve">can be found at </w:t>
      </w:r>
      <w:hyperlink r:id="rId11" w:history="1">
        <w:r w:rsidR="009F2D1F" w:rsidRPr="00AA1476">
          <w:rPr>
            <w:rStyle w:val="Hyperlink"/>
          </w:rPr>
          <w:t>http://www.research.northwest.nhs.uk/wp-content/uploads/2014/05/Joint-RI-Event-Oct-2013-Evaluation-Report.pdf</w:t>
        </w:r>
      </w:hyperlink>
      <w:r w:rsidR="009F2D1F" w:rsidRPr="009F2D1F">
        <w:t>?</w:t>
      </w:r>
    </w:p>
    <w:p w:rsidR="009F2D1F" w:rsidRDefault="009F2D1F" w:rsidP="00EB0D61"/>
    <w:p w:rsidR="00CA349C" w:rsidRPr="00C23A82" w:rsidRDefault="00C23A82" w:rsidP="00EB0D61">
      <w:r>
        <w:t>The</w:t>
      </w:r>
      <w:r w:rsidR="009F2D1F">
        <w:t>refore the</w:t>
      </w:r>
      <w:r>
        <w:t xml:space="preserve"> </w:t>
      </w:r>
      <w:r w:rsidR="00EB0D61">
        <w:t>“</w:t>
      </w:r>
      <w:r w:rsidR="00CA349C" w:rsidRPr="00EB0D61">
        <w:t>Leading Cultures of Research &amp; Innovati</w:t>
      </w:r>
      <w:r w:rsidR="00EB0D61">
        <w:t>on” development programme offered</w:t>
      </w:r>
      <w:r w:rsidR="00CA349C" w:rsidRPr="00EB0D61">
        <w:t xml:space="preserve"> a </w:t>
      </w:r>
      <w:r w:rsidR="00CA349C" w:rsidRPr="00C23A82">
        <w:t>novel and innovative programme of leaders</w:t>
      </w:r>
      <w:r w:rsidR="00EB0D61" w:rsidRPr="00C23A82">
        <w:t xml:space="preserve">hip development informed by </w:t>
      </w:r>
      <w:r w:rsidRPr="00C23A82">
        <w:t xml:space="preserve">this </w:t>
      </w:r>
      <w:r w:rsidR="00CA349C" w:rsidRPr="00C23A82">
        <w:t xml:space="preserve">stakeholder engagement </w:t>
      </w:r>
    </w:p>
    <w:p w:rsidR="009F2D1F" w:rsidRDefault="00447246" w:rsidP="00EB0D61">
      <w:r>
        <w:t>The</w:t>
      </w:r>
      <w:r w:rsidR="00EB0D61">
        <w:t xml:space="preserve"> programme</w:t>
      </w:r>
      <w:r w:rsidR="00C23A82">
        <w:t xml:space="preserve"> design was informed by the domains of the Healthcare Leadership Model (</w:t>
      </w:r>
      <w:hyperlink r:id="rId12" w:history="1">
        <w:r w:rsidR="00C23A82" w:rsidRPr="002F0766">
          <w:rPr>
            <w:rStyle w:val="Hyperlink"/>
          </w:rPr>
          <w:t>http://www.leadershipacademy.nhs.uk/resources/healthcare-leadership-model/</w:t>
        </w:r>
      </w:hyperlink>
      <w:r w:rsidR="00C23A82">
        <w:t xml:space="preserve">) and delivered via </w:t>
      </w:r>
      <w:r w:rsidR="00987B78">
        <w:t>four</w:t>
      </w:r>
      <w:r>
        <w:t xml:space="preserve"> one day</w:t>
      </w:r>
      <w:r w:rsidR="00987B78">
        <w:t xml:space="preserve"> workshops, </w:t>
      </w:r>
      <w:r w:rsidR="00C23A82">
        <w:t>held at</w:t>
      </w:r>
      <w:r>
        <w:t xml:space="preserve"> month</w:t>
      </w:r>
      <w:r w:rsidR="00C23A82">
        <w:t xml:space="preserve">ly intervals.  </w:t>
      </w:r>
    </w:p>
    <w:p w:rsidR="009F2D1F" w:rsidRDefault="00C81C78" w:rsidP="00EB0D61">
      <w:r w:rsidRPr="009F2D1F">
        <w:rPr>
          <w:noProof/>
          <w:lang w:val="en-US"/>
        </w:rPr>
        <w:drawing>
          <wp:inline distT="0" distB="0" distL="0" distR="0" wp14:anchorId="219CA071" wp14:editId="10C3DB2E">
            <wp:extent cx="1277672" cy="1399735"/>
            <wp:effectExtent l="0" t="0" r="0" b="0"/>
            <wp:docPr id="47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72" cy="1399735"/>
                    </a:xfrm>
                    <a:prstGeom prst="rect">
                      <a:avLst/>
                    </a:prstGeom>
                    <a:noFill/>
                    <a:ln>
                      <a:noFill/>
                    </a:ln>
                    <a:extLst/>
                  </pic:spPr>
                </pic:pic>
              </a:graphicData>
            </a:graphic>
          </wp:inline>
        </w:drawing>
      </w:r>
      <w:r>
        <w:rPr>
          <w:noProof/>
          <w:lang w:val="en-US"/>
        </w:rPr>
        <mc:AlternateContent>
          <mc:Choice Requires="wps">
            <w:drawing>
              <wp:anchor distT="0" distB="0" distL="114300" distR="114300" simplePos="0" relativeHeight="251665408" behindDoc="0" locked="0" layoutInCell="1" allowOverlap="1" wp14:anchorId="13958CD7" wp14:editId="4D03EE23">
                <wp:simplePos x="0" y="0"/>
                <wp:positionH relativeFrom="column">
                  <wp:posOffset>0</wp:posOffset>
                </wp:positionH>
                <wp:positionV relativeFrom="paragraph">
                  <wp:posOffset>115570</wp:posOffset>
                </wp:positionV>
                <wp:extent cx="20574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667D" w:rsidRDefault="008A667D" w:rsidP="009F2D1F">
                            <w:pPr>
                              <w:pStyle w:val="NoSpacing"/>
                            </w:pPr>
                            <w:r w:rsidRPr="009F2D1F">
                              <w:t>Inspiring shared purpose</w:t>
                            </w:r>
                            <w:r>
                              <w:tab/>
                            </w:r>
                          </w:p>
                          <w:p w:rsidR="008A667D" w:rsidRPr="009F2D1F" w:rsidRDefault="008A667D" w:rsidP="009F2D1F">
                            <w:pPr>
                              <w:pStyle w:val="NoSpacing"/>
                            </w:pPr>
                            <w:r w:rsidRPr="009F2D1F">
                              <w:t>Sharing the vision</w:t>
                            </w:r>
                          </w:p>
                          <w:p w:rsidR="008A667D" w:rsidRDefault="008A667D" w:rsidP="009F2D1F">
                            <w:pPr>
                              <w:pStyle w:val="NoSpacing"/>
                            </w:pPr>
                            <w:r w:rsidRPr="009F2D1F">
                              <w:t>Leading with care</w:t>
                            </w:r>
                            <w:r>
                              <w:tab/>
                            </w:r>
                            <w:r>
                              <w:tab/>
                            </w:r>
                          </w:p>
                          <w:p w:rsidR="008A667D" w:rsidRPr="009F2D1F" w:rsidRDefault="008A667D" w:rsidP="009F2D1F">
                            <w:pPr>
                              <w:pStyle w:val="NoSpacing"/>
                            </w:pPr>
                            <w:r w:rsidRPr="009F2D1F">
                              <w:t>Evaluating information</w:t>
                            </w:r>
                          </w:p>
                          <w:p w:rsidR="008A667D" w:rsidRDefault="008A667D" w:rsidP="009F2D1F">
                            <w:pPr>
                              <w:pStyle w:val="NoSpacing"/>
                            </w:pPr>
                            <w:r w:rsidRPr="009F2D1F">
                              <w:t>Connecting our service</w:t>
                            </w:r>
                            <w:r>
                              <w:tab/>
                            </w:r>
                            <w:r>
                              <w:tab/>
                            </w:r>
                          </w:p>
                          <w:p w:rsidR="008A667D" w:rsidRPr="009F2D1F" w:rsidRDefault="008A667D" w:rsidP="009F2D1F">
                            <w:pPr>
                              <w:pStyle w:val="NoSpacing"/>
                            </w:pPr>
                            <w:r w:rsidRPr="009F2D1F">
                              <w:t>Engaging the team</w:t>
                            </w:r>
                          </w:p>
                          <w:p w:rsidR="008A667D" w:rsidRDefault="008A667D" w:rsidP="009F2D1F">
                            <w:pPr>
                              <w:pStyle w:val="NoSpacing"/>
                            </w:pPr>
                            <w:r w:rsidRPr="009F2D1F">
                              <w:t>Holding to account</w:t>
                            </w:r>
                            <w:r>
                              <w:tab/>
                            </w:r>
                            <w:r>
                              <w:tab/>
                            </w:r>
                          </w:p>
                          <w:p w:rsidR="008A667D" w:rsidRPr="009F2D1F" w:rsidRDefault="008A667D" w:rsidP="009F2D1F">
                            <w:pPr>
                              <w:pStyle w:val="NoSpacing"/>
                            </w:pPr>
                            <w:r w:rsidRPr="009F2D1F">
                              <w:t>Developing capability</w:t>
                            </w:r>
                          </w:p>
                          <w:p w:rsidR="008A667D" w:rsidRPr="009F2D1F" w:rsidRDefault="008A667D" w:rsidP="009F2D1F">
                            <w:pPr>
                              <w:pStyle w:val="NoSpacing"/>
                            </w:pPr>
                            <w:r w:rsidRPr="009F2D1F">
                              <w:t>Influencing for results</w:t>
                            </w:r>
                          </w:p>
                          <w:p w:rsidR="008A667D" w:rsidRDefault="008A6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9.1pt;width:162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dc7s8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" filled="f" stroked="f">
                <v:textbox>
                  <w:txbxContent>
                    <w:p w:rsidR="008A667D" w:rsidRDefault="008A667D" w:rsidP="009F2D1F">
                      <w:pPr>
                        <w:pStyle w:val="NoSpacing"/>
                      </w:pPr>
                      <w:r w:rsidRPr="009F2D1F">
                        <w:t>Inspiring shared purpose</w:t>
                      </w:r>
                      <w:r>
                        <w:tab/>
                      </w:r>
                    </w:p>
                    <w:p w:rsidR="008A667D" w:rsidRPr="009F2D1F" w:rsidRDefault="008A667D" w:rsidP="009F2D1F">
                      <w:pPr>
                        <w:pStyle w:val="NoSpacing"/>
                      </w:pPr>
                      <w:r w:rsidRPr="009F2D1F">
                        <w:t>Sharing the vision</w:t>
                      </w:r>
                    </w:p>
                    <w:p w:rsidR="008A667D" w:rsidRDefault="008A667D" w:rsidP="009F2D1F">
                      <w:pPr>
                        <w:pStyle w:val="NoSpacing"/>
                      </w:pPr>
                      <w:r w:rsidRPr="009F2D1F">
                        <w:t>Leading with care</w:t>
                      </w:r>
                      <w:r>
                        <w:tab/>
                      </w:r>
                      <w:r>
                        <w:tab/>
                      </w:r>
                    </w:p>
                    <w:p w:rsidR="008A667D" w:rsidRPr="009F2D1F" w:rsidRDefault="008A667D" w:rsidP="009F2D1F">
                      <w:pPr>
                        <w:pStyle w:val="NoSpacing"/>
                      </w:pPr>
                      <w:r w:rsidRPr="009F2D1F">
                        <w:t>Evaluating information</w:t>
                      </w:r>
                    </w:p>
                    <w:p w:rsidR="008A667D" w:rsidRDefault="008A667D" w:rsidP="009F2D1F">
                      <w:pPr>
                        <w:pStyle w:val="NoSpacing"/>
                      </w:pPr>
                      <w:r w:rsidRPr="009F2D1F">
                        <w:t>Connecting our service</w:t>
                      </w:r>
                      <w:r>
                        <w:tab/>
                      </w:r>
                      <w:r>
                        <w:tab/>
                      </w:r>
                    </w:p>
                    <w:p w:rsidR="008A667D" w:rsidRPr="009F2D1F" w:rsidRDefault="008A667D" w:rsidP="009F2D1F">
                      <w:pPr>
                        <w:pStyle w:val="NoSpacing"/>
                      </w:pPr>
                      <w:r w:rsidRPr="009F2D1F">
                        <w:t>Engaging the team</w:t>
                      </w:r>
                    </w:p>
                    <w:p w:rsidR="008A667D" w:rsidRDefault="008A667D" w:rsidP="009F2D1F">
                      <w:pPr>
                        <w:pStyle w:val="NoSpacing"/>
                      </w:pPr>
                      <w:r w:rsidRPr="009F2D1F">
                        <w:t>Holding to account</w:t>
                      </w:r>
                      <w:r>
                        <w:tab/>
                      </w:r>
                      <w:r>
                        <w:tab/>
                      </w:r>
                    </w:p>
                    <w:p w:rsidR="008A667D" w:rsidRPr="009F2D1F" w:rsidRDefault="008A667D" w:rsidP="009F2D1F">
                      <w:pPr>
                        <w:pStyle w:val="NoSpacing"/>
                      </w:pPr>
                      <w:r w:rsidRPr="009F2D1F">
                        <w:t>Developing capability</w:t>
                      </w:r>
                    </w:p>
                    <w:p w:rsidR="008A667D" w:rsidRPr="009F2D1F" w:rsidRDefault="008A667D" w:rsidP="009F2D1F">
                      <w:pPr>
                        <w:pStyle w:val="NoSpacing"/>
                      </w:pPr>
                      <w:r w:rsidRPr="009F2D1F">
                        <w:t>Influencing for results</w:t>
                      </w:r>
                    </w:p>
                    <w:p w:rsidR="008A667D" w:rsidRDefault="008A667D"/>
                  </w:txbxContent>
                </v:textbox>
                <w10:wrap type="square"/>
              </v:shape>
            </w:pict>
          </mc:Fallback>
        </mc:AlternateContent>
      </w:r>
    </w:p>
    <w:p w:rsidR="009F2D1F" w:rsidRDefault="009F2D1F" w:rsidP="00EB0D61"/>
    <w:p w:rsidR="00C23A82" w:rsidRDefault="00C23A82" w:rsidP="00EB0D61">
      <w:r>
        <w:t>The workshops</w:t>
      </w:r>
      <w:r w:rsidR="00447246">
        <w:t xml:space="preserve"> </w:t>
      </w:r>
      <w:r w:rsidR="00EB0D61">
        <w:t xml:space="preserve">aimed to combine increased knowledge of research and innovation with leadership development to enable participants to confidently lead cultures of innovation and research.  </w:t>
      </w:r>
    </w:p>
    <w:p w:rsidR="00CA349C" w:rsidRPr="00CA349C" w:rsidRDefault="00EB0D61" w:rsidP="00EB0D61">
      <w:pPr>
        <w:rPr>
          <w:rFonts w:ascii="oxygenregular" w:eastAsia="Times New Roman" w:hAnsi="oxygenregular" w:cs="Times New Roman"/>
          <w:color w:val="424242"/>
          <w:sz w:val="21"/>
          <w:szCs w:val="21"/>
          <w:lang w:eastAsia="en-GB"/>
        </w:rPr>
      </w:pPr>
      <w:r>
        <w:t>The programme also offered partic</w:t>
      </w:r>
      <w:r w:rsidR="006017D1">
        <w:t>ipants the oppo</w:t>
      </w:r>
      <w:r w:rsidR="00C23A82">
        <w:t>rtunity to join</w:t>
      </w:r>
      <w:r w:rsidR="006017D1">
        <w:t xml:space="preserve"> 3 action learning set meetings, one of which was facilitated,</w:t>
      </w:r>
      <w:r>
        <w:t xml:space="preserve"> to consolidate their learning and support each other’s development. </w:t>
      </w:r>
    </w:p>
    <w:p w:rsidR="001D15AB" w:rsidRPr="001D15AB" w:rsidRDefault="001D15AB" w:rsidP="006017D1">
      <w:pPr>
        <w:pStyle w:val="Heading3"/>
      </w:pPr>
      <w:r>
        <w:lastRenderedPageBreak/>
        <w:t xml:space="preserve">Programme </w:t>
      </w:r>
      <w:r w:rsidR="00F629DC">
        <w:t>aims</w:t>
      </w:r>
    </w:p>
    <w:p w:rsidR="00F629DC" w:rsidRDefault="00CA349C" w:rsidP="00F629DC">
      <w:r w:rsidRPr="00F629DC">
        <w:t>Completion o</w:t>
      </w:r>
      <w:r w:rsidR="00F629DC">
        <w:t xml:space="preserve">f the programme aimed to </w:t>
      </w:r>
      <w:r w:rsidR="006017D1" w:rsidRPr="00F629DC">
        <w:t>support participants</w:t>
      </w:r>
      <w:r w:rsidRPr="00F629DC">
        <w:t xml:space="preserve"> in</w:t>
      </w:r>
      <w:r w:rsidR="006017D1" w:rsidRPr="00F629DC">
        <w:t xml:space="preserve"> their</w:t>
      </w:r>
      <w:r w:rsidRPr="00F629DC">
        <w:t xml:space="preserve"> leadership</w:t>
      </w:r>
      <w:r w:rsidR="006017D1" w:rsidRPr="00F629DC">
        <w:t xml:space="preserve"> of a culture of R&amp;I within their service and increase their service</w:t>
      </w:r>
      <w:r w:rsidRPr="00F629DC">
        <w:t xml:space="preserve"> engagement with and contribution to organisational and regional R&amp;I agendas. </w:t>
      </w:r>
    </w:p>
    <w:p w:rsidR="00CA349C" w:rsidRPr="00F629DC" w:rsidRDefault="00CA349C" w:rsidP="00F629DC">
      <w:r w:rsidRPr="00F629DC">
        <w:t>By par</w:t>
      </w:r>
      <w:r w:rsidR="00F629DC">
        <w:t>ticipating in the</w:t>
      </w:r>
      <w:r w:rsidR="006017D1" w:rsidRPr="00F629DC">
        <w:t xml:space="preserve"> programme </w:t>
      </w:r>
      <w:r w:rsidR="00F629DC">
        <w:t>it was hoped that they would</w:t>
      </w:r>
      <w:r w:rsidRPr="00F629DC">
        <w:t>:</w:t>
      </w:r>
    </w:p>
    <w:p w:rsidR="00CA349C" w:rsidRPr="00447246" w:rsidRDefault="006017D1" w:rsidP="00447246">
      <w:pPr>
        <w:pStyle w:val="ListParagraph"/>
        <w:numPr>
          <w:ilvl w:val="0"/>
          <w:numId w:val="28"/>
        </w:numPr>
        <w:ind w:left="1080"/>
        <w:rPr>
          <w:i/>
        </w:rPr>
      </w:pPr>
      <w:r w:rsidRPr="00447246">
        <w:rPr>
          <w:i/>
        </w:rPr>
        <w:t>Develop</w:t>
      </w:r>
      <w:r w:rsidR="00CA349C" w:rsidRPr="00447246">
        <w:rPr>
          <w:i/>
        </w:rPr>
        <w:t xml:space="preserve"> knowledge &amp; understanding of national, regional and organisational R&amp;I agendas</w:t>
      </w:r>
    </w:p>
    <w:p w:rsidR="00CA349C" w:rsidRPr="00447246" w:rsidRDefault="006017D1" w:rsidP="00447246">
      <w:pPr>
        <w:pStyle w:val="ListParagraph"/>
        <w:numPr>
          <w:ilvl w:val="0"/>
          <w:numId w:val="28"/>
        </w:numPr>
        <w:ind w:left="1080"/>
        <w:rPr>
          <w:i/>
        </w:rPr>
      </w:pPr>
      <w:r w:rsidRPr="00447246">
        <w:rPr>
          <w:i/>
        </w:rPr>
        <w:t>Explore and increase individual</w:t>
      </w:r>
      <w:r w:rsidR="00CA349C" w:rsidRPr="00447246">
        <w:rPr>
          <w:i/>
        </w:rPr>
        <w:t xml:space="preserve"> understanding of how organisational cultures are formed and shaped by leaders</w:t>
      </w:r>
    </w:p>
    <w:p w:rsidR="00CA349C" w:rsidRPr="00447246" w:rsidRDefault="00CA349C" w:rsidP="00447246">
      <w:pPr>
        <w:pStyle w:val="ListParagraph"/>
        <w:numPr>
          <w:ilvl w:val="0"/>
          <w:numId w:val="28"/>
        </w:numPr>
        <w:ind w:left="1080"/>
        <w:rPr>
          <w:i/>
        </w:rPr>
      </w:pPr>
      <w:r w:rsidRPr="00447246">
        <w:rPr>
          <w:i/>
        </w:rPr>
        <w:t>Explore and develop skills and expertise to facilitate and lead cultures of R&amp;I</w:t>
      </w:r>
    </w:p>
    <w:p w:rsidR="00CA349C" w:rsidRPr="00447246" w:rsidRDefault="00CA349C" w:rsidP="00447246">
      <w:pPr>
        <w:pStyle w:val="ListParagraph"/>
        <w:numPr>
          <w:ilvl w:val="0"/>
          <w:numId w:val="28"/>
        </w:numPr>
        <w:ind w:left="1080"/>
        <w:rPr>
          <w:i/>
        </w:rPr>
      </w:pPr>
      <w:r w:rsidRPr="00447246">
        <w:rPr>
          <w:i/>
        </w:rPr>
        <w:t>Spend time with a commercial sector organisation to explore how R&amp;I is facilitated within this sector and transferable skills and expertise</w:t>
      </w:r>
    </w:p>
    <w:p w:rsidR="00CA349C" w:rsidRPr="00447246" w:rsidRDefault="00CA349C" w:rsidP="00447246">
      <w:pPr>
        <w:pStyle w:val="ListParagraph"/>
        <w:numPr>
          <w:ilvl w:val="0"/>
          <w:numId w:val="28"/>
        </w:numPr>
        <w:ind w:left="1080"/>
        <w:rPr>
          <w:i/>
        </w:rPr>
      </w:pPr>
      <w:r w:rsidRPr="00447246">
        <w:rPr>
          <w:i/>
        </w:rPr>
        <w:t>Have the opportunity to develop and benefit from a co</w:t>
      </w:r>
      <w:r w:rsidR="006017D1" w:rsidRPr="00447246">
        <w:rPr>
          <w:i/>
        </w:rPr>
        <w:t xml:space="preserve">mmunity of practice within their </w:t>
      </w:r>
      <w:r w:rsidRPr="00447246">
        <w:rPr>
          <w:i/>
        </w:rPr>
        <w:t xml:space="preserve">health economy with </w:t>
      </w:r>
      <w:bookmarkEnd w:id="1"/>
      <w:r w:rsidRPr="00447246">
        <w:rPr>
          <w:i/>
        </w:rPr>
        <w:t>the potential to become self-sustaining.</w:t>
      </w:r>
    </w:p>
    <w:p w:rsidR="00CA349C" w:rsidRPr="00CA349C" w:rsidRDefault="006017D1" w:rsidP="006017D1">
      <w:pPr>
        <w:pStyle w:val="Heading3"/>
        <w:rPr>
          <w:rFonts w:ascii="oxygenregular" w:eastAsia="Times New Roman" w:hAnsi="oxygenregular"/>
          <w:lang w:eastAsia="en-GB"/>
        </w:rPr>
      </w:pPr>
      <w:r>
        <w:rPr>
          <w:rFonts w:eastAsia="Times New Roman"/>
          <w:bdr w:val="none" w:sz="0" w:space="0" w:color="auto" w:frame="1"/>
          <w:lang w:eastAsia="en-GB"/>
        </w:rPr>
        <w:t>Participant profile</w:t>
      </w:r>
    </w:p>
    <w:p w:rsidR="00CA349C" w:rsidRDefault="00447246" w:rsidP="006017D1">
      <w:r>
        <w:t>The programme was</w:t>
      </w:r>
      <w:r w:rsidR="00CA349C" w:rsidRPr="006017D1">
        <w:t xml:space="preserve"> aimed at service leaders within Cumbria and Lancashire LWEG health economy.</w:t>
      </w:r>
      <w:r w:rsidR="00A827B4">
        <w:t xml:space="preserve">  20 participants attended the three cohorts, though the size of the cohorts varied, with 10 on the first cohort and only 5 on each of the subsequent cohorts.  Not all participants completed </w:t>
      </w:r>
      <w:r w:rsidR="00F629DC">
        <w:t xml:space="preserve">all four workshops comprising </w:t>
      </w:r>
      <w:r w:rsidR="00A827B4">
        <w:t>the programme</w:t>
      </w:r>
      <w:r w:rsidR="00F629DC">
        <w:t xml:space="preserve">. </w:t>
      </w:r>
      <w:proofErr w:type="gramStart"/>
      <w:r w:rsidR="00A827B4">
        <w:t xml:space="preserve">Reasons for </w:t>
      </w:r>
      <w:r w:rsidR="00F629DC">
        <w:t>non-attendance</w:t>
      </w:r>
      <w:r w:rsidR="00A55BC8">
        <w:t xml:space="preserve"> at workshops</w:t>
      </w:r>
      <w:r w:rsidR="00A827B4">
        <w:t xml:space="preserve"> </w:t>
      </w:r>
      <w:r w:rsidR="00F629DC">
        <w:t xml:space="preserve">included </w:t>
      </w:r>
      <w:r w:rsidR="00A827B4">
        <w:t xml:space="preserve">ill health and personal circumstance </w:t>
      </w:r>
      <w:r w:rsidR="00F629DC">
        <w:t>but was</w:t>
      </w:r>
      <w:proofErr w:type="gramEnd"/>
      <w:r w:rsidR="00A55BC8">
        <w:t xml:space="preserve"> due</w:t>
      </w:r>
      <w:r w:rsidR="00F629DC">
        <w:t xml:space="preserve"> </w:t>
      </w:r>
      <w:r w:rsidR="00A55BC8">
        <w:t>most often</w:t>
      </w:r>
      <w:r w:rsidR="00F629DC">
        <w:t xml:space="preserve"> </w:t>
      </w:r>
      <w:r w:rsidR="00A827B4">
        <w:t xml:space="preserve">to conflicting clinical priorities. </w:t>
      </w:r>
    </w:p>
    <w:p w:rsidR="00A827B4" w:rsidRDefault="00A827B4" w:rsidP="006017D1">
      <w:r>
        <w:t xml:space="preserve">There were a variety of organisations and disciplines represented on the programme and a full list of participants is included in appendix 3.  </w:t>
      </w:r>
    </w:p>
    <w:p w:rsidR="00A827B4" w:rsidRPr="006017D1" w:rsidRDefault="00A827B4" w:rsidP="006017D1"/>
    <w:p w:rsidR="00B73518" w:rsidRPr="00B73518" w:rsidRDefault="00B73518" w:rsidP="00B73518"/>
    <w:p w:rsidR="00C41F31" w:rsidRDefault="001D15AB" w:rsidP="001D15AB">
      <w:pPr>
        <w:pStyle w:val="Heading1"/>
        <w:rPr>
          <w:lang w:eastAsia="en-GB"/>
        </w:rPr>
      </w:pPr>
      <w:r>
        <w:rPr>
          <w:lang w:eastAsia="en-GB"/>
        </w:rPr>
        <w:lastRenderedPageBreak/>
        <w:t>Evaluation</w:t>
      </w:r>
      <w:r w:rsidR="00E63C67">
        <w:rPr>
          <w:lang w:eastAsia="en-GB"/>
        </w:rPr>
        <w:t xml:space="preserve"> themes</w:t>
      </w:r>
    </w:p>
    <w:p w:rsidR="002C222F" w:rsidRDefault="006017D1" w:rsidP="006017D1">
      <w:pPr>
        <w:pStyle w:val="Heading2"/>
        <w:rPr>
          <w:lang w:eastAsia="en-GB"/>
        </w:rPr>
      </w:pPr>
      <w:r>
        <w:rPr>
          <w:lang w:eastAsia="en-GB"/>
        </w:rPr>
        <w:t>Participant aims for the programme</w:t>
      </w:r>
    </w:p>
    <w:p w:rsidR="00447246" w:rsidRDefault="00F659B9" w:rsidP="00447246">
      <w:pPr>
        <w:rPr>
          <w:lang w:eastAsia="en-GB"/>
        </w:rPr>
      </w:pPr>
      <w:r>
        <w:rPr>
          <w:lang w:eastAsia="en-GB"/>
        </w:rPr>
        <w:t xml:space="preserve">The reasons for attendance were varied.  Most of the participants were interested in research and had either undertaken a PhD, or were interested in doing so.  They wanted to understand more about innovation within the NHS and how they could create a culture for both innovation and research.  </w:t>
      </w:r>
      <w:r w:rsidR="00447246">
        <w:rPr>
          <w:lang w:eastAsia="en-GB"/>
        </w:rPr>
        <w:t xml:space="preserve">They wanted to ‘demystify’ research and enable their teams to understand how to access and participate in research.  One participant described research as a “scary concept” that she wanted to understand more fully and develop a greater confidence in.  </w:t>
      </w:r>
    </w:p>
    <w:p w:rsidR="006017D1" w:rsidRDefault="00447246" w:rsidP="006017D1">
      <w:pPr>
        <w:rPr>
          <w:lang w:eastAsia="en-GB"/>
        </w:rPr>
      </w:pPr>
      <w:r>
        <w:rPr>
          <w:lang w:eastAsia="en-GB"/>
        </w:rPr>
        <w:t xml:space="preserve">They also wanted to find new ways of working and being innovative to meet the challenges ahead.  </w:t>
      </w:r>
    </w:p>
    <w:p w:rsidR="00F659B9" w:rsidRDefault="00447246" w:rsidP="006017D1">
      <w:pPr>
        <w:rPr>
          <w:lang w:eastAsia="en-GB"/>
        </w:rPr>
      </w:pPr>
      <w:r>
        <w:rPr>
          <w:lang w:eastAsia="en-GB"/>
        </w:rPr>
        <w:t>Participants reported a variety of reasons for attending:</w:t>
      </w:r>
    </w:p>
    <w:p w:rsidR="00F659B9" w:rsidRPr="00A55BC8" w:rsidRDefault="00A55BC8" w:rsidP="00F659B9">
      <w:pPr>
        <w:rPr>
          <w:i/>
          <w:lang w:eastAsia="en-GB"/>
        </w:rPr>
      </w:pPr>
      <w:r>
        <w:rPr>
          <w:lang w:eastAsia="en-GB"/>
        </w:rPr>
        <w:t xml:space="preserve"> </w:t>
      </w:r>
      <w:r>
        <w:rPr>
          <w:lang w:eastAsia="en-GB"/>
        </w:rPr>
        <w:tab/>
      </w:r>
      <w:r w:rsidR="00F659B9" w:rsidRPr="00A55BC8">
        <w:rPr>
          <w:i/>
          <w:lang w:eastAsia="en-GB"/>
        </w:rPr>
        <w:t xml:space="preserve">“With a keen interest in innovation already, I wanted to explore how to develop it further </w:t>
      </w:r>
      <w:r w:rsidRPr="00A55BC8">
        <w:rPr>
          <w:i/>
          <w:lang w:eastAsia="en-GB"/>
        </w:rPr>
        <w:tab/>
        <w:t xml:space="preserve">  </w:t>
      </w:r>
      <w:r w:rsidR="00F659B9" w:rsidRPr="00A55BC8">
        <w:rPr>
          <w:i/>
          <w:lang w:eastAsia="en-GB"/>
        </w:rPr>
        <w:t>and understand what others are doing</w:t>
      </w:r>
      <w:proofErr w:type="gramStart"/>
      <w:r w:rsidR="00F659B9" w:rsidRPr="00A55BC8">
        <w:rPr>
          <w:i/>
          <w:lang w:eastAsia="en-GB"/>
        </w:rPr>
        <w:t>..</w:t>
      </w:r>
      <w:proofErr w:type="gramEnd"/>
      <w:r w:rsidR="00F659B9" w:rsidRPr="00A55BC8">
        <w:rPr>
          <w:i/>
          <w:lang w:eastAsia="en-GB"/>
        </w:rPr>
        <w:t>”</w:t>
      </w:r>
    </w:p>
    <w:p w:rsidR="00F659B9" w:rsidRPr="00A55BC8" w:rsidRDefault="00A55BC8" w:rsidP="00F659B9">
      <w:pPr>
        <w:rPr>
          <w:i/>
          <w:lang w:eastAsia="en-GB"/>
        </w:rPr>
      </w:pPr>
      <w:r w:rsidRPr="00A55BC8">
        <w:rPr>
          <w:i/>
          <w:lang w:eastAsia="en-GB"/>
        </w:rPr>
        <w:tab/>
      </w:r>
      <w:r w:rsidR="00F659B9" w:rsidRPr="00A55BC8">
        <w:rPr>
          <w:i/>
          <w:lang w:eastAsia="en-GB"/>
        </w:rPr>
        <w:t xml:space="preserve">“With increased pressure there is a greater need to innovate and I wanted to understand </w:t>
      </w:r>
      <w:r w:rsidRPr="00A55BC8">
        <w:rPr>
          <w:i/>
          <w:lang w:eastAsia="en-GB"/>
        </w:rPr>
        <w:tab/>
        <w:t xml:space="preserve">  </w:t>
      </w:r>
      <w:r w:rsidR="00F659B9" w:rsidRPr="00A55BC8">
        <w:rPr>
          <w:i/>
          <w:lang w:eastAsia="en-GB"/>
        </w:rPr>
        <w:t>how to do it as well as having an interest in research.”</w:t>
      </w:r>
    </w:p>
    <w:p w:rsidR="00F659B9" w:rsidRPr="00A55BC8" w:rsidRDefault="00A55BC8" w:rsidP="00F659B9">
      <w:pPr>
        <w:rPr>
          <w:i/>
          <w:lang w:eastAsia="en-GB"/>
        </w:rPr>
      </w:pPr>
      <w:r w:rsidRPr="00A55BC8">
        <w:rPr>
          <w:i/>
          <w:lang w:eastAsia="en-GB"/>
        </w:rPr>
        <w:tab/>
      </w:r>
      <w:r w:rsidR="00F659B9" w:rsidRPr="00A55BC8">
        <w:rPr>
          <w:i/>
          <w:lang w:eastAsia="en-GB"/>
        </w:rPr>
        <w:t xml:space="preserve">“It seemed like an innovative programme and I was interested in both the R&amp;I and </w:t>
      </w:r>
      <w:r w:rsidRPr="00A55BC8">
        <w:rPr>
          <w:i/>
          <w:lang w:eastAsia="en-GB"/>
        </w:rPr>
        <w:tab/>
        <w:t xml:space="preserve"> </w:t>
      </w:r>
      <w:r w:rsidRPr="00A55BC8">
        <w:rPr>
          <w:i/>
          <w:lang w:eastAsia="en-GB"/>
        </w:rPr>
        <w:tab/>
        <w:t xml:space="preserve">  </w:t>
      </w:r>
      <w:r w:rsidR="00F659B9" w:rsidRPr="00A55BC8">
        <w:rPr>
          <w:i/>
          <w:lang w:eastAsia="en-GB"/>
        </w:rPr>
        <w:t>leadership aspects.”</w:t>
      </w:r>
    </w:p>
    <w:p w:rsidR="00F659B9" w:rsidRPr="00A55BC8" w:rsidRDefault="00A55BC8" w:rsidP="00F659B9">
      <w:pPr>
        <w:rPr>
          <w:i/>
          <w:lang w:eastAsia="en-GB"/>
        </w:rPr>
      </w:pPr>
      <w:r w:rsidRPr="00A55BC8">
        <w:rPr>
          <w:i/>
          <w:lang w:eastAsia="en-GB"/>
        </w:rPr>
        <w:tab/>
      </w:r>
      <w:r w:rsidR="00F659B9" w:rsidRPr="00A55BC8">
        <w:rPr>
          <w:i/>
          <w:lang w:eastAsia="en-GB"/>
        </w:rPr>
        <w:t xml:space="preserve">“I want to make R&amp;I accessible to everyone as I see it as such an important element of the </w:t>
      </w:r>
      <w:r w:rsidRPr="00A55BC8">
        <w:rPr>
          <w:i/>
          <w:lang w:eastAsia="en-GB"/>
        </w:rPr>
        <w:tab/>
        <w:t xml:space="preserve"> </w:t>
      </w:r>
      <w:r w:rsidR="00F659B9" w:rsidRPr="00A55BC8">
        <w:rPr>
          <w:i/>
          <w:lang w:eastAsia="en-GB"/>
        </w:rPr>
        <w:t>work we do</w:t>
      </w:r>
      <w:proofErr w:type="gramStart"/>
      <w:r w:rsidR="00F659B9" w:rsidRPr="00A55BC8">
        <w:rPr>
          <w:i/>
          <w:lang w:eastAsia="en-GB"/>
        </w:rPr>
        <w:t>..</w:t>
      </w:r>
      <w:proofErr w:type="gramEnd"/>
      <w:r w:rsidR="00F659B9" w:rsidRPr="00A55BC8">
        <w:rPr>
          <w:i/>
          <w:lang w:eastAsia="en-GB"/>
        </w:rPr>
        <w:t>”</w:t>
      </w:r>
    </w:p>
    <w:p w:rsidR="006017D1" w:rsidRDefault="00447246" w:rsidP="006017D1">
      <w:pPr>
        <w:pStyle w:val="Heading2"/>
        <w:rPr>
          <w:lang w:eastAsia="en-GB"/>
        </w:rPr>
      </w:pPr>
      <w:r>
        <w:rPr>
          <w:lang w:eastAsia="en-GB"/>
        </w:rPr>
        <w:t>What participants</w:t>
      </w:r>
      <w:r w:rsidR="006017D1">
        <w:rPr>
          <w:lang w:eastAsia="en-GB"/>
        </w:rPr>
        <w:t xml:space="preserve"> valued about the programme</w:t>
      </w:r>
    </w:p>
    <w:p w:rsidR="005A53F7" w:rsidRDefault="005A53F7" w:rsidP="005A53F7">
      <w:pPr>
        <w:rPr>
          <w:lang w:eastAsia="en-GB"/>
        </w:rPr>
      </w:pPr>
      <w:r>
        <w:rPr>
          <w:lang w:eastAsia="en-GB"/>
        </w:rPr>
        <w:t>Participants valued many aspects of the programme as highlighted below:</w:t>
      </w:r>
    </w:p>
    <w:p w:rsidR="005A53F7" w:rsidRDefault="005A53F7" w:rsidP="005A53F7">
      <w:pPr>
        <w:pStyle w:val="Heading3"/>
        <w:rPr>
          <w:lang w:eastAsia="en-GB"/>
        </w:rPr>
      </w:pPr>
      <w:r>
        <w:rPr>
          <w:lang w:eastAsia="en-GB"/>
        </w:rPr>
        <w:t>Relevant content</w:t>
      </w:r>
    </w:p>
    <w:p w:rsidR="00A55BC8" w:rsidRDefault="005A53F7" w:rsidP="005A53F7">
      <w:pPr>
        <w:rPr>
          <w:lang w:eastAsia="en-GB"/>
        </w:rPr>
      </w:pPr>
      <w:r>
        <w:rPr>
          <w:lang w:eastAsia="en-GB"/>
        </w:rPr>
        <w:t xml:space="preserve">For many of the participants, the content was seen as both relevant and important to the work they do.  They valued the reference to the NHS </w:t>
      </w:r>
      <w:r w:rsidR="00A55BC8">
        <w:rPr>
          <w:lang w:eastAsia="en-GB"/>
        </w:rPr>
        <w:t xml:space="preserve">Healthcare </w:t>
      </w:r>
      <w:r>
        <w:rPr>
          <w:lang w:eastAsia="en-GB"/>
        </w:rPr>
        <w:t>Leadership framework and one partic</w:t>
      </w:r>
      <w:r w:rsidR="00AC5CB4">
        <w:rPr>
          <w:lang w:eastAsia="en-GB"/>
        </w:rPr>
        <w:t>ipant</w:t>
      </w:r>
      <w:r>
        <w:rPr>
          <w:lang w:eastAsia="en-GB"/>
        </w:rPr>
        <w:t xml:space="preserve"> </w:t>
      </w:r>
      <w:r w:rsidR="001816C9">
        <w:rPr>
          <w:lang w:eastAsia="en-GB"/>
        </w:rPr>
        <w:t>has used t</w:t>
      </w:r>
      <w:r w:rsidR="00A55BC8">
        <w:rPr>
          <w:lang w:eastAsia="en-GB"/>
        </w:rPr>
        <w:t>he framework for structuring their</w:t>
      </w:r>
      <w:r w:rsidR="001816C9">
        <w:rPr>
          <w:lang w:eastAsia="en-GB"/>
        </w:rPr>
        <w:t xml:space="preserve"> PDR meeting and </w:t>
      </w:r>
      <w:r w:rsidR="00A55BC8">
        <w:rPr>
          <w:lang w:eastAsia="en-GB"/>
        </w:rPr>
        <w:t>was very clear that they</w:t>
      </w:r>
      <w:r>
        <w:rPr>
          <w:lang w:eastAsia="en-GB"/>
        </w:rPr>
        <w:t xml:space="preserve"> wanted to be able to use the programm</w:t>
      </w:r>
      <w:r w:rsidR="00A55BC8">
        <w:rPr>
          <w:lang w:eastAsia="en-GB"/>
        </w:rPr>
        <w:t>e to develop projects within their</w:t>
      </w:r>
      <w:r>
        <w:rPr>
          <w:lang w:eastAsia="en-GB"/>
        </w:rPr>
        <w:t xml:space="preserve"> own s</w:t>
      </w:r>
      <w:r w:rsidR="00A55BC8">
        <w:rPr>
          <w:lang w:eastAsia="en-GB"/>
        </w:rPr>
        <w:t>ervice (s</w:t>
      </w:r>
      <w:r w:rsidR="001816C9">
        <w:rPr>
          <w:lang w:eastAsia="en-GB"/>
        </w:rPr>
        <w:t xml:space="preserve">ome of </w:t>
      </w:r>
      <w:r w:rsidR="00A55BC8">
        <w:rPr>
          <w:lang w:eastAsia="en-GB"/>
        </w:rPr>
        <w:t>which</w:t>
      </w:r>
      <w:r w:rsidR="001816C9">
        <w:rPr>
          <w:lang w:eastAsia="en-GB"/>
        </w:rPr>
        <w:t xml:space="preserve"> are d</w:t>
      </w:r>
      <w:r w:rsidR="00AC5CB4">
        <w:rPr>
          <w:lang w:eastAsia="en-GB"/>
        </w:rPr>
        <w:t>escribed in more detail in the section on impact of the programme</w:t>
      </w:r>
      <w:r w:rsidR="00A55BC8">
        <w:rPr>
          <w:lang w:eastAsia="en-GB"/>
        </w:rPr>
        <w:t>)</w:t>
      </w:r>
      <w:r w:rsidR="00AC5CB4">
        <w:rPr>
          <w:lang w:eastAsia="en-GB"/>
        </w:rPr>
        <w:t xml:space="preserve">.  </w:t>
      </w:r>
    </w:p>
    <w:p w:rsidR="005A53F7" w:rsidRDefault="00A5412D" w:rsidP="005A53F7">
      <w:pPr>
        <w:rPr>
          <w:lang w:eastAsia="en-GB"/>
        </w:rPr>
      </w:pPr>
      <w:r>
        <w:rPr>
          <w:lang w:eastAsia="en-GB"/>
        </w:rPr>
        <w:t>Participants also valued the knowledge and expertise of speakers and that content wa</w:t>
      </w:r>
      <w:r w:rsidR="00A55BC8">
        <w:rPr>
          <w:lang w:eastAsia="en-GB"/>
        </w:rPr>
        <w:t>s pragmatic, with tools they could</w:t>
      </w:r>
      <w:r>
        <w:rPr>
          <w:lang w:eastAsia="en-GB"/>
        </w:rPr>
        <w:t xml:space="preserve"> use</w:t>
      </w:r>
      <w:r w:rsidR="00A55BC8">
        <w:rPr>
          <w:lang w:eastAsia="en-GB"/>
        </w:rPr>
        <w:t xml:space="preserve"> in their own teams</w:t>
      </w:r>
      <w:r>
        <w:rPr>
          <w:lang w:eastAsia="en-GB"/>
        </w:rPr>
        <w:t xml:space="preserve">.  Sending content out beforehand seemed to work well for those who like to read ahead.  </w:t>
      </w:r>
    </w:p>
    <w:p w:rsidR="005A53F7" w:rsidRDefault="005A53F7" w:rsidP="005A53F7">
      <w:pPr>
        <w:pStyle w:val="Heading3"/>
        <w:rPr>
          <w:lang w:eastAsia="en-GB"/>
        </w:rPr>
      </w:pPr>
      <w:r>
        <w:rPr>
          <w:lang w:eastAsia="en-GB"/>
        </w:rPr>
        <w:t>Opportunity to network with other professionals</w:t>
      </w:r>
    </w:p>
    <w:p w:rsidR="00A55BC8" w:rsidRDefault="00A55BC8" w:rsidP="005A53F7">
      <w:pPr>
        <w:rPr>
          <w:lang w:eastAsia="en-GB"/>
        </w:rPr>
      </w:pPr>
      <w:r>
        <w:rPr>
          <w:lang w:eastAsia="en-GB"/>
        </w:rPr>
        <w:t>T</w:t>
      </w:r>
      <w:r w:rsidR="005A53F7">
        <w:rPr>
          <w:lang w:eastAsia="en-GB"/>
        </w:rPr>
        <w:t>he opportunity to develop regio</w:t>
      </w:r>
      <w:r>
        <w:rPr>
          <w:lang w:eastAsia="en-GB"/>
        </w:rPr>
        <w:t>nal networks was of great value as was</w:t>
      </w:r>
      <w:r w:rsidR="003245DE">
        <w:rPr>
          <w:lang w:eastAsia="en-GB"/>
        </w:rPr>
        <w:t xml:space="preserve"> the opportunity to meet others and hear dif</w:t>
      </w:r>
      <w:r w:rsidR="00552C82">
        <w:rPr>
          <w:lang w:eastAsia="en-GB"/>
        </w:rPr>
        <w:t>ferent perspectives</w:t>
      </w:r>
      <w:r>
        <w:rPr>
          <w:lang w:eastAsia="en-GB"/>
        </w:rPr>
        <w:t xml:space="preserve"> and</w:t>
      </w:r>
      <w:r w:rsidR="00552C82">
        <w:rPr>
          <w:lang w:eastAsia="en-GB"/>
        </w:rPr>
        <w:t xml:space="preserve"> to understand the regional support networks that are in place around research and innovation, for example the AHSN’s and the research hubs.</w:t>
      </w:r>
    </w:p>
    <w:p w:rsidR="005A53F7" w:rsidRDefault="00552C82" w:rsidP="005A53F7">
      <w:pPr>
        <w:rPr>
          <w:lang w:eastAsia="en-GB"/>
        </w:rPr>
      </w:pPr>
      <w:r>
        <w:rPr>
          <w:lang w:eastAsia="en-GB"/>
        </w:rPr>
        <w:t xml:space="preserve">  </w:t>
      </w:r>
    </w:p>
    <w:p w:rsidR="001816C9" w:rsidRDefault="001816C9" w:rsidP="001816C9">
      <w:pPr>
        <w:pStyle w:val="Heading3"/>
        <w:rPr>
          <w:lang w:eastAsia="en-GB"/>
        </w:rPr>
      </w:pPr>
      <w:r>
        <w:rPr>
          <w:lang w:eastAsia="en-GB"/>
        </w:rPr>
        <w:lastRenderedPageBreak/>
        <w:t>Benchmark R&amp;I practice against others</w:t>
      </w:r>
    </w:p>
    <w:p w:rsidR="001816C9" w:rsidRDefault="001816C9" w:rsidP="001816C9">
      <w:pPr>
        <w:rPr>
          <w:lang w:eastAsia="en-GB"/>
        </w:rPr>
      </w:pPr>
      <w:r>
        <w:rPr>
          <w:lang w:eastAsia="en-GB"/>
        </w:rPr>
        <w:t xml:space="preserve">One participant valued the opportunity to… </w:t>
      </w:r>
    </w:p>
    <w:p w:rsidR="001816C9" w:rsidRPr="001816C9" w:rsidRDefault="001816C9" w:rsidP="001816C9">
      <w:pPr>
        <w:ind w:left="720"/>
        <w:rPr>
          <w:i/>
          <w:lang w:eastAsia="en-GB"/>
        </w:rPr>
      </w:pPr>
      <w:r w:rsidRPr="001816C9">
        <w:rPr>
          <w:i/>
          <w:lang w:eastAsia="en-GB"/>
        </w:rPr>
        <w:t>“</w:t>
      </w:r>
      <w:proofErr w:type="gramStart"/>
      <w:r w:rsidRPr="001816C9">
        <w:rPr>
          <w:i/>
          <w:lang w:eastAsia="en-GB"/>
        </w:rPr>
        <w:t>assess</w:t>
      </w:r>
      <w:proofErr w:type="gramEnd"/>
      <w:r w:rsidRPr="001816C9">
        <w:rPr>
          <w:i/>
          <w:lang w:eastAsia="en-GB"/>
        </w:rPr>
        <w:t xml:space="preserve"> where we are as a team in research and innovation and develop a team research strategy to support further development.  I realised that we do innovation all the time, it’s part of business as usual for us.”  </w:t>
      </w:r>
    </w:p>
    <w:p w:rsidR="005A53F7" w:rsidRDefault="005A53F7" w:rsidP="005A53F7">
      <w:pPr>
        <w:pStyle w:val="Heading3"/>
        <w:rPr>
          <w:lang w:eastAsia="en-GB"/>
        </w:rPr>
      </w:pPr>
      <w:r>
        <w:rPr>
          <w:lang w:eastAsia="en-GB"/>
        </w:rPr>
        <w:t>Space to think</w:t>
      </w:r>
    </w:p>
    <w:p w:rsidR="005A53F7" w:rsidRDefault="008C6166" w:rsidP="005A53F7">
      <w:pPr>
        <w:rPr>
          <w:lang w:eastAsia="en-GB"/>
        </w:rPr>
      </w:pPr>
      <w:r>
        <w:rPr>
          <w:lang w:eastAsia="en-GB"/>
        </w:rPr>
        <w:t xml:space="preserve">For most of the participants, </w:t>
      </w:r>
      <w:r w:rsidR="00A55BC8">
        <w:rPr>
          <w:lang w:eastAsia="en-GB"/>
        </w:rPr>
        <w:t>one of the greatest opportunities</w:t>
      </w:r>
      <w:r>
        <w:rPr>
          <w:lang w:eastAsia="en-GB"/>
        </w:rPr>
        <w:t xml:space="preserve"> the course gave them was the</w:t>
      </w:r>
      <w:r w:rsidR="005A53F7">
        <w:rPr>
          <w:lang w:eastAsia="en-GB"/>
        </w:rPr>
        <w:t xml:space="preserve"> time and space to think away from the pressures of daily life</w:t>
      </w:r>
      <w:r w:rsidR="00A55BC8">
        <w:rPr>
          <w:lang w:eastAsia="en-GB"/>
        </w:rPr>
        <w:t xml:space="preserve"> described</w:t>
      </w:r>
      <w:r w:rsidR="005A53F7">
        <w:rPr>
          <w:lang w:eastAsia="en-GB"/>
        </w:rPr>
        <w:t xml:space="preserve"> as the “opportunity to mentally create.”</w:t>
      </w:r>
    </w:p>
    <w:p w:rsidR="00AC5CB4" w:rsidRDefault="00AC5CB4" w:rsidP="00AC5CB4">
      <w:pPr>
        <w:pStyle w:val="Heading3"/>
        <w:rPr>
          <w:lang w:eastAsia="en-GB"/>
        </w:rPr>
      </w:pPr>
      <w:r>
        <w:rPr>
          <w:lang w:eastAsia="en-GB"/>
        </w:rPr>
        <w:t>The tutors</w:t>
      </w:r>
    </w:p>
    <w:p w:rsidR="00AC5CB4" w:rsidRDefault="00AC5CB4" w:rsidP="00AC5CB4">
      <w:pPr>
        <w:rPr>
          <w:lang w:eastAsia="en-GB"/>
        </w:rPr>
      </w:pPr>
      <w:r>
        <w:rPr>
          <w:lang w:eastAsia="en-GB"/>
        </w:rPr>
        <w:t xml:space="preserve">People valued the knowledge and approachable style of the tutors running the programme.  </w:t>
      </w:r>
    </w:p>
    <w:p w:rsidR="00AC5CB4" w:rsidRPr="00AC5CB4" w:rsidRDefault="00AC5CB4" w:rsidP="00AC5CB4">
      <w:pPr>
        <w:ind w:left="720"/>
        <w:rPr>
          <w:lang w:eastAsia="en-GB"/>
        </w:rPr>
      </w:pPr>
      <w:r w:rsidRPr="00447246">
        <w:rPr>
          <w:i/>
          <w:lang w:eastAsia="en-GB"/>
        </w:rPr>
        <w:t xml:space="preserve">“The tutors were fantastic, they put us at ease and offered support between sessions if needed.” </w:t>
      </w:r>
    </w:p>
    <w:p w:rsidR="00AC5CB4" w:rsidRPr="001816C9" w:rsidRDefault="00AC5CB4" w:rsidP="00AC5CB4">
      <w:pPr>
        <w:rPr>
          <w:lang w:eastAsia="en-GB"/>
        </w:rPr>
      </w:pPr>
      <w:r>
        <w:rPr>
          <w:lang w:eastAsia="en-GB"/>
        </w:rPr>
        <w:t xml:space="preserve">Another commented that there was a good balance between </w:t>
      </w:r>
      <w:r w:rsidR="00A55BC8">
        <w:rPr>
          <w:lang w:eastAsia="en-GB"/>
        </w:rPr>
        <w:t>the two tutors</w:t>
      </w:r>
      <w:r>
        <w:rPr>
          <w:lang w:eastAsia="en-GB"/>
        </w:rPr>
        <w:t xml:space="preserve"> in terms of their knowledge – between them they knew both organisational development and research really well.  </w:t>
      </w:r>
    </w:p>
    <w:p w:rsidR="003245DE" w:rsidRDefault="003245DE" w:rsidP="003245DE">
      <w:pPr>
        <w:pStyle w:val="Heading3"/>
        <w:rPr>
          <w:lang w:eastAsia="en-GB"/>
        </w:rPr>
      </w:pPr>
      <w:r>
        <w:rPr>
          <w:lang w:eastAsia="en-GB"/>
        </w:rPr>
        <w:t>The venue</w:t>
      </w:r>
    </w:p>
    <w:p w:rsidR="006017D1" w:rsidRDefault="00A55BC8" w:rsidP="006017D1">
      <w:pPr>
        <w:rPr>
          <w:lang w:eastAsia="en-GB"/>
        </w:rPr>
      </w:pPr>
      <w:r>
        <w:rPr>
          <w:lang w:eastAsia="en-GB"/>
        </w:rPr>
        <w:t>The venues were chosen specifically to create a relaxed and creative space and p</w:t>
      </w:r>
      <w:r w:rsidR="003245DE">
        <w:rPr>
          <w:lang w:eastAsia="en-GB"/>
        </w:rPr>
        <w:t xml:space="preserve">eople valued being at a quiet venue, near to amenities but with a relaxed and contemplative atmosphere. </w:t>
      </w:r>
    </w:p>
    <w:p w:rsidR="00F25C53" w:rsidRDefault="00F25C53" w:rsidP="00F25C53">
      <w:pPr>
        <w:pStyle w:val="Heading2"/>
        <w:rPr>
          <w:lang w:eastAsia="en-GB"/>
        </w:rPr>
      </w:pPr>
      <w:r>
        <w:rPr>
          <w:lang w:eastAsia="en-GB"/>
        </w:rPr>
        <w:t>What participants gained from the programme</w:t>
      </w:r>
    </w:p>
    <w:p w:rsidR="00F25C53" w:rsidRDefault="00BA657B" w:rsidP="00BA657B">
      <w:pPr>
        <w:pStyle w:val="Heading3"/>
        <w:rPr>
          <w:lang w:eastAsia="en-GB"/>
        </w:rPr>
      </w:pPr>
      <w:r>
        <w:rPr>
          <w:lang w:eastAsia="en-GB"/>
        </w:rPr>
        <w:t>Increased understanding of research and innovation</w:t>
      </w:r>
    </w:p>
    <w:p w:rsidR="00A5412D" w:rsidRDefault="00A55BC8" w:rsidP="00A5412D">
      <w:pPr>
        <w:rPr>
          <w:lang w:eastAsia="en-GB"/>
        </w:rPr>
      </w:pPr>
      <w:r>
        <w:rPr>
          <w:lang w:eastAsia="en-GB"/>
        </w:rPr>
        <w:t>Participants reported they</w:t>
      </w:r>
      <w:r w:rsidR="00A5412D">
        <w:rPr>
          <w:lang w:eastAsia="en-GB"/>
        </w:rPr>
        <w:t xml:space="preserve"> developed an understanding of both research and innovation.  For several of the participants, it has ‘demystified’ research and enabled them to share this with their teams.  </w:t>
      </w:r>
      <w:r w:rsidR="00344888">
        <w:rPr>
          <w:lang w:eastAsia="en-GB"/>
        </w:rPr>
        <w:t>One participant described how she intended</w:t>
      </w:r>
      <w:r w:rsidR="00A5412D">
        <w:rPr>
          <w:lang w:eastAsia="en-GB"/>
        </w:rPr>
        <w:t xml:space="preserve"> to... </w:t>
      </w:r>
    </w:p>
    <w:p w:rsidR="00A5412D" w:rsidRDefault="00A5412D" w:rsidP="00A5412D">
      <w:pPr>
        <w:ind w:left="720"/>
        <w:rPr>
          <w:i/>
          <w:lang w:eastAsia="en-GB"/>
        </w:rPr>
      </w:pPr>
      <w:r w:rsidRPr="00A5412D">
        <w:rPr>
          <w:i/>
          <w:lang w:eastAsia="en-GB"/>
        </w:rPr>
        <w:t>“</w:t>
      </w:r>
      <w:proofErr w:type="gramStart"/>
      <w:r w:rsidRPr="00A5412D">
        <w:rPr>
          <w:i/>
          <w:lang w:eastAsia="en-GB"/>
        </w:rPr>
        <w:t>pull</w:t>
      </w:r>
      <w:proofErr w:type="gramEnd"/>
      <w:r w:rsidRPr="00A5412D">
        <w:rPr>
          <w:i/>
          <w:lang w:eastAsia="en-GB"/>
        </w:rPr>
        <w:t xml:space="preserve"> together staff with an interest in research at all levels and actively support those who want to study, involve people in action research and use action learn</w:t>
      </w:r>
      <w:r w:rsidR="00552C82">
        <w:rPr>
          <w:i/>
          <w:lang w:eastAsia="en-GB"/>
        </w:rPr>
        <w:t>ing sets to explore concepts and approaches to</w:t>
      </w:r>
      <w:r w:rsidRPr="00A5412D">
        <w:rPr>
          <w:i/>
          <w:lang w:eastAsia="en-GB"/>
        </w:rPr>
        <w:t xml:space="preserve"> research and innovation.”</w:t>
      </w:r>
    </w:p>
    <w:p w:rsidR="00A5412D" w:rsidRPr="00A5412D" w:rsidRDefault="00344888" w:rsidP="00A5412D">
      <w:pPr>
        <w:rPr>
          <w:lang w:eastAsia="en-GB"/>
        </w:rPr>
      </w:pPr>
      <w:r>
        <w:rPr>
          <w:lang w:eastAsia="en-GB"/>
        </w:rPr>
        <w:t>For another it provided an opportunity to think about how to create</w:t>
      </w:r>
      <w:r w:rsidR="00A5412D">
        <w:rPr>
          <w:lang w:eastAsia="en-GB"/>
        </w:rPr>
        <w:t xml:space="preserve"> ‘research curious’ and ‘research active’ groups and is looking at how to structure the workforce to support research and innovation.  </w:t>
      </w:r>
    </w:p>
    <w:p w:rsidR="00A5412D" w:rsidRPr="00A5412D" w:rsidRDefault="00A5412D" w:rsidP="00A5412D">
      <w:pPr>
        <w:jc w:val="both"/>
        <w:rPr>
          <w:lang w:eastAsia="en-GB"/>
        </w:rPr>
      </w:pPr>
      <w:r>
        <w:rPr>
          <w:lang w:eastAsia="en-GB"/>
        </w:rPr>
        <w:t xml:space="preserve">For other participants there was </w:t>
      </w:r>
      <w:r w:rsidR="00344888">
        <w:rPr>
          <w:lang w:eastAsia="en-GB"/>
        </w:rPr>
        <w:t>the realisation that they already were</w:t>
      </w:r>
      <w:r>
        <w:rPr>
          <w:lang w:eastAsia="en-GB"/>
        </w:rPr>
        <w:t xml:space="preserve"> innovative but they hadn’t previously connected what they do to the term innovation. </w:t>
      </w:r>
    </w:p>
    <w:p w:rsidR="00BA657B" w:rsidRDefault="00BA657B" w:rsidP="00BA657B">
      <w:pPr>
        <w:pStyle w:val="Heading3"/>
        <w:rPr>
          <w:lang w:eastAsia="en-GB"/>
        </w:rPr>
      </w:pPr>
      <w:r>
        <w:rPr>
          <w:lang w:eastAsia="en-GB"/>
        </w:rPr>
        <w:t>Greater confidence leading cultures of innovation and research</w:t>
      </w:r>
    </w:p>
    <w:p w:rsidR="006B3FC5" w:rsidRPr="00A5412D" w:rsidRDefault="00A5412D" w:rsidP="00A5412D">
      <w:pPr>
        <w:rPr>
          <w:lang w:eastAsia="en-GB"/>
        </w:rPr>
      </w:pPr>
      <w:r>
        <w:rPr>
          <w:lang w:eastAsia="en-GB"/>
        </w:rPr>
        <w:t>Participants recognised their leadership development through the programme and found the NHS framework a useful refer</w:t>
      </w:r>
      <w:r w:rsidR="00FB644B">
        <w:rPr>
          <w:lang w:eastAsia="en-GB"/>
        </w:rPr>
        <w:t xml:space="preserve">ence point and development aid especially those new in the leadership </w:t>
      </w:r>
      <w:r w:rsidR="006B3FC5">
        <w:rPr>
          <w:lang w:eastAsia="en-GB"/>
        </w:rPr>
        <w:t xml:space="preserve">role </w:t>
      </w:r>
      <w:r w:rsidR="00FB644B">
        <w:rPr>
          <w:lang w:eastAsia="en-GB"/>
        </w:rPr>
        <w:t>who</w:t>
      </w:r>
      <w:r w:rsidR="006B3FC5">
        <w:rPr>
          <w:lang w:eastAsia="en-GB"/>
        </w:rPr>
        <w:t xml:space="preserve"> found the programme useful to establish how they want to lead and understand more about their leadership approach.  </w:t>
      </w:r>
    </w:p>
    <w:p w:rsidR="00BA657B" w:rsidRDefault="00BA657B" w:rsidP="00BA657B">
      <w:pPr>
        <w:pStyle w:val="Heading3"/>
        <w:rPr>
          <w:lang w:eastAsia="en-GB"/>
        </w:rPr>
      </w:pPr>
      <w:r>
        <w:rPr>
          <w:lang w:eastAsia="en-GB"/>
        </w:rPr>
        <w:lastRenderedPageBreak/>
        <w:t>Developing networks</w:t>
      </w:r>
    </w:p>
    <w:p w:rsidR="005279CD" w:rsidRPr="005279CD" w:rsidRDefault="00FB644B" w:rsidP="005279CD">
      <w:pPr>
        <w:rPr>
          <w:lang w:eastAsia="en-GB"/>
        </w:rPr>
      </w:pPr>
      <w:r>
        <w:rPr>
          <w:lang w:eastAsia="en-GB"/>
        </w:rPr>
        <w:t>S</w:t>
      </w:r>
      <w:r w:rsidR="005279CD">
        <w:rPr>
          <w:lang w:eastAsia="en-GB"/>
        </w:rPr>
        <w:t xml:space="preserve">pending time with colleagues was of great benefit and </w:t>
      </w:r>
      <w:r>
        <w:rPr>
          <w:lang w:eastAsia="en-GB"/>
        </w:rPr>
        <w:t>moved people away from</w:t>
      </w:r>
      <w:r w:rsidR="006B3FC5">
        <w:rPr>
          <w:lang w:eastAsia="en-GB"/>
        </w:rPr>
        <w:t xml:space="preserve"> “thinking in your own bubble.”  The experiential approach supported participants sharing their knowledge and expertise and learning from each other in a safe environment. Participants were able to share their chal</w:t>
      </w:r>
      <w:r w:rsidR="00552C82">
        <w:rPr>
          <w:lang w:eastAsia="en-GB"/>
        </w:rPr>
        <w:t xml:space="preserve">lenges and techniques that work and commented how much they learned from each other.  </w:t>
      </w:r>
      <w:r w:rsidR="006B3FC5">
        <w:rPr>
          <w:lang w:eastAsia="en-GB"/>
        </w:rPr>
        <w:t xml:space="preserve">  </w:t>
      </w:r>
    </w:p>
    <w:p w:rsidR="00BA657B" w:rsidRDefault="00BA657B" w:rsidP="00BA657B">
      <w:pPr>
        <w:pStyle w:val="Heading3"/>
        <w:rPr>
          <w:lang w:eastAsia="en-GB"/>
        </w:rPr>
      </w:pPr>
      <w:r>
        <w:rPr>
          <w:lang w:eastAsia="en-GB"/>
        </w:rPr>
        <w:t>Time and space to think</w:t>
      </w:r>
    </w:p>
    <w:p w:rsidR="006B3FC5" w:rsidRDefault="006B3FC5" w:rsidP="006B3FC5">
      <w:pPr>
        <w:rPr>
          <w:lang w:eastAsia="en-GB"/>
        </w:rPr>
      </w:pPr>
      <w:r>
        <w:rPr>
          <w:lang w:eastAsia="en-GB"/>
        </w:rPr>
        <w:t xml:space="preserve">Participants all reported very busy working lives and that having structured reflective space once a month helped them to identify how they want to work alongside input to develop strategies for the changes they want to implement.  </w:t>
      </w:r>
    </w:p>
    <w:p w:rsidR="006B3FC5" w:rsidRDefault="006B3FC5" w:rsidP="006B3FC5">
      <w:pPr>
        <w:pStyle w:val="Heading3"/>
        <w:rPr>
          <w:lang w:eastAsia="en-GB"/>
        </w:rPr>
      </w:pPr>
      <w:r>
        <w:rPr>
          <w:lang w:eastAsia="en-GB"/>
        </w:rPr>
        <w:t>Strategies to encourage R&amp;I in their own environment</w:t>
      </w:r>
    </w:p>
    <w:p w:rsidR="006B3FC5" w:rsidRDefault="006B3FC5" w:rsidP="006B3FC5">
      <w:pPr>
        <w:rPr>
          <w:lang w:eastAsia="en-GB"/>
        </w:rPr>
      </w:pPr>
      <w:r>
        <w:rPr>
          <w:lang w:eastAsia="en-GB"/>
        </w:rPr>
        <w:t>All the participants had identified areas where they want</w:t>
      </w:r>
      <w:r w:rsidR="00FB644B">
        <w:rPr>
          <w:lang w:eastAsia="en-GB"/>
        </w:rPr>
        <w:t>ed</w:t>
      </w:r>
      <w:r>
        <w:rPr>
          <w:lang w:eastAsia="en-GB"/>
        </w:rPr>
        <w:t xml:space="preserve"> to develop R&amp;I.  They described various strategies and projects that would support R&amp;I, some of which are highlighted in the impact section of this report.  Actions include</w:t>
      </w:r>
      <w:r w:rsidR="00FB644B">
        <w:rPr>
          <w:lang w:eastAsia="en-GB"/>
        </w:rPr>
        <w:t>d</w:t>
      </w:r>
      <w:r>
        <w:rPr>
          <w:lang w:eastAsia="en-GB"/>
        </w:rPr>
        <w:t>:</w:t>
      </w:r>
    </w:p>
    <w:p w:rsidR="006B3FC5" w:rsidRDefault="006B3FC5" w:rsidP="006B3FC5">
      <w:pPr>
        <w:pStyle w:val="ListParagraph"/>
        <w:numPr>
          <w:ilvl w:val="0"/>
          <w:numId w:val="34"/>
        </w:numPr>
        <w:rPr>
          <w:lang w:eastAsia="en-GB"/>
        </w:rPr>
      </w:pPr>
      <w:r>
        <w:rPr>
          <w:lang w:eastAsia="en-GB"/>
        </w:rPr>
        <w:t>Establishing research champions in teams</w:t>
      </w:r>
    </w:p>
    <w:p w:rsidR="006B3FC5" w:rsidRDefault="006B3FC5" w:rsidP="006B3FC5">
      <w:pPr>
        <w:pStyle w:val="ListParagraph"/>
        <w:numPr>
          <w:ilvl w:val="0"/>
          <w:numId w:val="34"/>
        </w:numPr>
        <w:rPr>
          <w:lang w:eastAsia="en-GB"/>
        </w:rPr>
      </w:pPr>
      <w:r>
        <w:rPr>
          <w:lang w:eastAsia="en-GB"/>
        </w:rPr>
        <w:t>Sharing tools such as the leadership model with teams</w:t>
      </w:r>
    </w:p>
    <w:p w:rsidR="006B3FC5" w:rsidRDefault="006B3FC5" w:rsidP="006B3FC5">
      <w:pPr>
        <w:pStyle w:val="ListParagraph"/>
        <w:numPr>
          <w:ilvl w:val="0"/>
          <w:numId w:val="34"/>
        </w:numPr>
        <w:rPr>
          <w:lang w:eastAsia="en-GB"/>
        </w:rPr>
      </w:pPr>
      <w:r>
        <w:rPr>
          <w:lang w:eastAsia="en-GB"/>
        </w:rPr>
        <w:t>Setting up research interest groups</w:t>
      </w:r>
    </w:p>
    <w:p w:rsidR="006B3FC5" w:rsidRDefault="006B3FC5" w:rsidP="006B3FC5">
      <w:pPr>
        <w:pStyle w:val="ListParagraph"/>
        <w:numPr>
          <w:ilvl w:val="0"/>
          <w:numId w:val="34"/>
        </w:numPr>
        <w:rPr>
          <w:lang w:eastAsia="en-GB"/>
        </w:rPr>
      </w:pPr>
      <w:r>
        <w:rPr>
          <w:lang w:eastAsia="en-GB"/>
        </w:rPr>
        <w:t>Establishing innovation as ‘business as usual’</w:t>
      </w:r>
    </w:p>
    <w:p w:rsidR="0059719F" w:rsidRDefault="0059719F" w:rsidP="006B3FC5">
      <w:pPr>
        <w:pStyle w:val="ListParagraph"/>
        <w:numPr>
          <w:ilvl w:val="0"/>
          <w:numId w:val="34"/>
        </w:numPr>
        <w:rPr>
          <w:lang w:eastAsia="en-GB"/>
        </w:rPr>
      </w:pPr>
      <w:r>
        <w:rPr>
          <w:lang w:eastAsia="en-GB"/>
        </w:rPr>
        <w:t>Developing a team research strategy</w:t>
      </w:r>
    </w:p>
    <w:p w:rsidR="00FB644B" w:rsidRDefault="00FB644B" w:rsidP="006B3FC5">
      <w:pPr>
        <w:pStyle w:val="ListParagraph"/>
        <w:numPr>
          <w:ilvl w:val="0"/>
          <w:numId w:val="34"/>
        </w:numPr>
        <w:rPr>
          <w:lang w:eastAsia="en-GB"/>
        </w:rPr>
      </w:pPr>
      <w:r>
        <w:rPr>
          <w:lang w:eastAsia="en-GB"/>
        </w:rPr>
        <w:t xml:space="preserve">Reigniting enthusiasm for projects that had stalled. </w:t>
      </w:r>
    </w:p>
    <w:p w:rsidR="00857957" w:rsidRDefault="00857957" w:rsidP="00857957">
      <w:pPr>
        <w:pStyle w:val="Heading2"/>
        <w:rPr>
          <w:lang w:eastAsia="en-GB"/>
        </w:rPr>
      </w:pPr>
      <w:r>
        <w:rPr>
          <w:lang w:eastAsia="en-GB"/>
        </w:rPr>
        <w:t>What got in the way of the participants learning effectively</w:t>
      </w:r>
    </w:p>
    <w:p w:rsidR="00876AB0" w:rsidRDefault="00876AB0" w:rsidP="00876AB0">
      <w:pPr>
        <w:pStyle w:val="Heading3"/>
        <w:rPr>
          <w:lang w:eastAsia="en-GB"/>
        </w:rPr>
      </w:pPr>
      <w:r>
        <w:rPr>
          <w:lang w:eastAsia="en-GB"/>
        </w:rPr>
        <w:t>Group size</w:t>
      </w:r>
    </w:p>
    <w:p w:rsidR="00857957" w:rsidRDefault="00876AB0" w:rsidP="00857957">
      <w:pPr>
        <w:rPr>
          <w:lang w:eastAsia="en-GB"/>
        </w:rPr>
      </w:pPr>
      <w:r>
        <w:rPr>
          <w:lang w:eastAsia="en-GB"/>
        </w:rPr>
        <w:t>Participants commented on the small number in the groups, especially for cohort 2 and 3</w:t>
      </w:r>
      <w:r w:rsidR="00FB644B">
        <w:rPr>
          <w:lang w:eastAsia="en-GB"/>
        </w:rPr>
        <w:t>. When some</w:t>
      </w:r>
      <w:r>
        <w:rPr>
          <w:lang w:eastAsia="en-GB"/>
        </w:rPr>
        <w:t xml:space="preserve"> </w:t>
      </w:r>
      <w:r w:rsidR="00FB644B">
        <w:rPr>
          <w:lang w:eastAsia="en-GB"/>
        </w:rPr>
        <w:t>participants were unable to attend workshops</w:t>
      </w:r>
      <w:r>
        <w:rPr>
          <w:lang w:eastAsia="en-GB"/>
        </w:rPr>
        <w:t xml:space="preserve"> the opportunity to share practice an</w:t>
      </w:r>
      <w:r w:rsidR="00FB644B">
        <w:rPr>
          <w:lang w:eastAsia="en-GB"/>
        </w:rPr>
        <w:t>d hear from others was reduced and the dynamics of the groups changed as well.</w:t>
      </w:r>
      <w:r>
        <w:rPr>
          <w:lang w:eastAsia="en-GB"/>
        </w:rPr>
        <w:t xml:space="preserve"> </w:t>
      </w:r>
    </w:p>
    <w:p w:rsidR="00876AB0" w:rsidRDefault="00876AB0" w:rsidP="00876AB0">
      <w:pPr>
        <w:pStyle w:val="Heading3"/>
        <w:rPr>
          <w:lang w:eastAsia="en-GB"/>
        </w:rPr>
      </w:pPr>
      <w:r>
        <w:rPr>
          <w:lang w:eastAsia="en-GB"/>
        </w:rPr>
        <w:t>Internal pressures</w:t>
      </w:r>
    </w:p>
    <w:p w:rsidR="00876AB0" w:rsidRDefault="00987B78" w:rsidP="00876AB0">
      <w:pPr>
        <w:rPr>
          <w:lang w:eastAsia="en-GB"/>
        </w:rPr>
      </w:pPr>
      <w:r>
        <w:rPr>
          <w:lang w:eastAsia="en-GB"/>
        </w:rPr>
        <w:t xml:space="preserve">Several participants reported that they found it difficult to honour the time for the programme and to find time to reflect on the learning between the workshops.  </w:t>
      </w:r>
    </w:p>
    <w:p w:rsidR="00987B78" w:rsidRDefault="00987B78" w:rsidP="005775E0">
      <w:pPr>
        <w:rPr>
          <w:lang w:eastAsia="en-GB"/>
        </w:rPr>
      </w:pPr>
      <w:r>
        <w:rPr>
          <w:lang w:eastAsia="en-GB"/>
        </w:rPr>
        <w:t>For one participant, there</w:t>
      </w:r>
      <w:r w:rsidR="00FB644B">
        <w:rPr>
          <w:lang w:eastAsia="en-GB"/>
        </w:rPr>
        <w:t xml:space="preserve"> was a recognition that the day-to-d</w:t>
      </w:r>
      <w:r>
        <w:rPr>
          <w:lang w:eastAsia="en-GB"/>
        </w:rPr>
        <w:t xml:space="preserve">ay operational pressures meant that they didn’t feel </w:t>
      </w:r>
      <w:r w:rsidR="005775E0">
        <w:rPr>
          <w:lang w:eastAsia="en-GB"/>
        </w:rPr>
        <w:t>they had the time to be innovative and it happened in a ‘silo.’</w:t>
      </w:r>
      <w:r w:rsidR="00AB08A9">
        <w:rPr>
          <w:lang w:eastAsia="en-GB"/>
        </w:rPr>
        <w:t xml:space="preserve">  Another felt they </w:t>
      </w:r>
      <w:r w:rsidR="00AC5CB4">
        <w:rPr>
          <w:lang w:eastAsia="en-GB"/>
        </w:rPr>
        <w:t>didn’t have time to ‘look up’ when back at work.</w:t>
      </w:r>
    </w:p>
    <w:p w:rsidR="005775E0" w:rsidRDefault="005775E0" w:rsidP="005775E0">
      <w:pPr>
        <w:pStyle w:val="Heading3"/>
        <w:rPr>
          <w:lang w:eastAsia="en-GB"/>
        </w:rPr>
      </w:pPr>
      <w:r>
        <w:rPr>
          <w:lang w:eastAsia="en-GB"/>
        </w:rPr>
        <w:t>Action learning sets</w:t>
      </w:r>
    </w:p>
    <w:p w:rsidR="002C65DA" w:rsidRDefault="00AC5CB4" w:rsidP="005775E0">
      <w:pPr>
        <w:rPr>
          <w:lang w:eastAsia="en-GB"/>
        </w:rPr>
      </w:pPr>
      <w:r>
        <w:rPr>
          <w:lang w:eastAsia="en-GB"/>
        </w:rPr>
        <w:t>For many of the participants,</w:t>
      </w:r>
      <w:r w:rsidR="005775E0">
        <w:rPr>
          <w:lang w:eastAsia="en-GB"/>
        </w:rPr>
        <w:t xml:space="preserve"> the action learning sets didn’t work as well as they had hoped.  One commented that the A</w:t>
      </w:r>
      <w:r w:rsidR="00AB08A9">
        <w:rPr>
          <w:lang w:eastAsia="en-GB"/>
        </w:rPr>
        <w:t xml:space="preserve">ction </w:t>
      </w:r>
      <w:r w:rsidR="005775E0">
        <w:rPr>
          <w:lang w:eastAsia="en-GB"/>
        </w:rPr>
        <w:t>L</w:t>
      </w:r>
      <w:r w:rsidR="00AB08A9">
        <w:rPr>
          <w:lang w:eastAsia="en-GB"/>
        </w:rPr>
        <w:t>earning</w:t>
      </w:r>
      <w:r w:rsidR="005775E0">
        <w:rPr>
          <w:lang w:eastAsia="en-GB"/>
        </w:rPr>
        <w:t xml:space="preserve"> set lacked ‘direction and purpose’ and the group size was too small with only three attendees at</w:t>
      </w:r>
      <w:r w:rsidR="00FB644B">
        <w:rPr>
          <w:lang w:eastAsia="en-GB"/>
        </w:rPr>
        <w:t>tending</w:t>
      </w:r>
      <w:r w:rsidR="005775E0">
        <w:rPr>
          <w:lang w:eastAsia="en-GB"/>
        </w:rPr>
        <w:t xml:space="preserve"> each action learning set.  Others were also unclear as to the</w:t>
      </w:r>
      <w:r w:rsidR="00FB644B">
        <w:rPr>
          <w:lang w:eastAsia="en-GB"/>
        </w:rPr>
        <w:t>ir</w:t>
      </w:r>
      <w:r w:rsidR="005775E0">
        <w:rPr>
          <w:lang w:eastAsia="en-GB"/>
        </w:rPr>
        <w:t xml:space="preserve"> purpose and remit.</w:t>
      </w:r>
    </w:p>
    <w:p w:rsidR="00DA17C6" w:rsidRDefault="00DA17C6" w:rsidP="00DA17C6">
      <w:pPr>
        <w:pStyle w:val="Heading3"/>
        <w:rPr>
          <w:lang w:eastAsia="en-GB"/>
        </w:rPr>
      </w:pPr>
      <w:r>
        <w:rPr>
          <w:lang w:eastAsia="en-GB"/>
        </w:rPr>
        <w:lastRenderedPageBreak/>
        <w:t>360 feedback tool</w:t>
      </w:r>
    </w:p>
    <w:p w:rsidR="005775E0" w:rsidRDefault="00DA17C6" w:rsidP="00DA17C6">
      <w:pPr>
        <w:rPr>
          <w:lang w:eastAsia="en-GB"/>
        </w:rPr>
      </w:pPr>
      <w:r>
        <w:rPr>
          <w:lang w:eastAsia="en-GB"/>
        </w:rPr>
        <w:t xml:space="preserve">One participant reported that they couldn’t access the 360 </w:t>
      </w:r>
      <w:proofErr w:type="gramStart"/>
      <w:r>
        <w:rPr>
          <w:lang w:eastAsia="en-GB"/>
        </w:rPr>
        <w:t>tool</w:t>
      </w:r>
      <w:proofErr w:type="gramEnd"/>
      <w:r>
        <w:rPr>
          <w:lang w:eastAsia="en-GB"/>
        </w:rPr>
        <w:t xml:space="preserve"> which was part of the programme and that when they contacted the office, they didn’t get a response so they didn’t do that part of the programme.  </w:t>
      </w:r>
      <w:r w:rsidR="005775E0">
        <w:rPr>
          <w:lang w:eastAsia="en-GB"/>
        </w:rPr>
        <w:t xml:space="preserve">  </w:t>
      </w:r>
    </w:p>
    <w:p w:rsidR="005279CD" w:rsidRDefault="005279CD" w:rsidP="005279CD">
      <w:pPr>
        <w:pStyle w:val="Heading3"/>
        <w:rPr>
          <w:lang w:eastAsia="en-GB"/>
        </w:rPr>
      </w:pPr>
      <w:r>
        <w:rPr>
          <w:lang w:eastAsia="en-GB"/>
        </w:rPr>
        <w:t>Resources for linking with research departments were limited.</w:t>
      </w:r>
    </w:p>
    <w:p w:rsidR="005279CD" w:rsidRPr="005279CD" w:rsidRDefault="005279CD" w:rsidP="005279CD">
      <w:pPr>
        <w:rPr>
          <w:lang w:eastAsia="en-GB"/>
        </w:rPr>
      </w:pPr>
      <w:r>
        <w:rPr>
          <w:lang w:eastAsia="en-GB"/>
        </w:rPr>
        <w:t xml:space="preserve">One participant was disappointed not to have the opportunity to spend time in a research department because there were insufficient resources.  </w:t>
      </w:r>
    </w:p>
    <w:p w:rsidR="006E26A2" w:rsidRDefault="00251267" w:rsidP="006E26A2">
      <w:pPr>
        <w:pStyle w:val="Heading2"/>
        <w:rPr>
          <w:lang w:eastAsia="en-GB"/>
        </w:rPr>
      </w:pPr>
      <w:r>
        <w:rPr>
          <w:lang w:eastAsia="en-GB"/>
        </w:rPr>
        <w:t>Opportunities</w:t>
      </w:r>
      <w:r w:rsidR="006E26A2">
        <w:rPr>
          <w:lang w:eastAsia="en-GB"/>
        </w:rPr>
        <w:t xml:space="preserve"> to transfer learning</w:t>
      </w:r>
    </w:p>
    <w:p w:rsidR="006E26A2" w:rsidRDefault="00251267" w:rsidP="006E26A2">
      <w:pPr>
        <w:rPr>
          <w:lang w:eastAsia="en-GB"/>
        </w:rPr>
      </w:pPr>
      <w:r>
        <w:rPr>
          <w:lang w:eastAsia="en-GB"/>
        </w:rPr>
        <w:t xml:space="preserve">Participants identified areas where they felt able to transfer the learning and what was or could get in the way.  </w:t>
      </w:r>
    </w:p>
    <w:p w:rsidR="00251267" w:rsidRDefault="00251267" w:rsidP="00251267">
      <w:pPr>
        <w:pStyle w:val="Heading3"/>
        <w:rPr>
          <w:lang w:eastAsia="en-GB"/>
        </w:rPr>
      </w:pPr>
      <w:r>
        <w:rPr>
          <w:lang w:eastAsia="en-GB"/>
        </w:rPr>
        <w:t>Senior management sponsorship or support</w:t>
      </w:r>
    </w:p>
    <w:p w:rsidR="00251267" w:rsidRDefault="00251267" w:rsidP="00251267">
      <w:pPr>
        <w:rPr>
          <w:lang w:eastAsia="en-GB"/>
        </w:rPr>
      </w:pPr>
      <w:r>
        <w:rPr>
          <w:lang w:eastAsia="en-GB"/>
        </w:rPr>
        <w:t xml:space="preserve">One participant was keen to implement a research strategy within her own organisation but was struggling to get time to meet her CEO to explain the strategy and get their commitment.  It seems a crucial element of learning transfer </w:t>
      </w:r>
      <w:r w:rsidR="00AC5CB4">
        <w:rPr>
          <w:lang w:eastAsia="en-GB"/>
        </w:rPr>
        <w:t xml:space="preserve">is </w:t>
      </w:r>
      <w:r>
        <w:rPr>
          <w:lang w:eastAsia="en-GB"/>
        </w:rPr>
        <w:t xml:space="preserve">that </w:t>
      </w:r>
      <w:proofErr w:type="gramStart"/>
      <w:r>
        <w:rPr>
          <w:lang w:eastAsia="en-GB"/>
        </w:rPr>
        <w:t>both attendance and transfer of learning is supported by senior management</w:t>
      </w:r>
      <w:proofErr w:type="gramEnd"/>
      <w:r>
        <w:rPr>
          <w:lang w:eastAsia="en-GB"/>
        </w:rPr>
        <w:t xml:space="preserve"> for participants.  </w:t>
      </w:r>
    </w:p>
    <w:p w:rsidR="00251267" w:rsidRDefault="00251267" w:rsidP="00251267">
      <w:pPr>
        <w:pStyle w:val="Heading3"/>
        <w:rPr>
          <w:lang w:eastAsia="en-GB"/>
        </w:rPr>
      </w:pPr>
      <w:r>
        <w:rPr>
          <w:lang w:eastAsia="en-GB"/>
        </w:rPr>
        <w:t>Course materials</w:t>
      </w:r>
    </w:p>
    <w:p w:rsidR="00251267" w:rsidRDefault="00251267" w:rsidP="00251267">
      <w:pPr>
        <w:rPr>
          <w:lang w:eastAsia="en-GB"/>
        </w:rPr>
      </w:pPr>
      <w:r>
        <w:rPr>
          <w:lang w:eastAsia="en-GB"/>
        </w:rPr>
        <w:t xml:space="preserve">Participants valued the course materials and concepts that were used and said that they were going back to them for reference and sharing them with others within their organisations.  </w:t>
      </w:r>
    </w:p>
    <w:p w:rsidR="00251267" w:rsidRDefault="00251267" w:rsidP="00251267">
      <w:pPr>
        <w:pStyle w:val="Heading3"/>
        <w:rPr>
          <w:lang w:eastAsia="en-GB"/>
        </w:rPr>
      </w:pPr>
      <w:r>
        <w:rPr>
          <w:lang w:eastAsia="en-GB"/>
        </w:rPr>
        <w:t>Focus on targets and numbers</w:t>
      </w:r>
    </w:p>
    <w:p w:rsidR="00251267" w:rsidRDefault="00251267" w:rsidP="00251267">
      <w:pPr>
        <w:rPr>
          <w:lang w:eastAsia="en-GB"/>
        </w:rPr>
      </w:pPr>
      <w:r>
        <w:rPr>
          <w:lang w:eastAsia="en-GB"/>
        </w:rPr>
        <w:t xml:space="preserve">One participant recognised </w:t>
      </w:r>
      <w:r w:rsidR="00FB644B">
        <w:rPr>
          <w:lang w:eastAsia="en-GB"/>
        </w:rPr>
        <w:t>how their behaviour</w:t>
      </w:r>
      <w:r>
        <w:rPr>
          <w:lang w:eastAsia="en-GB"/>
        </w:rPr>
        <w:t xml:space="preserve"> could stifle innov</w:t>
      </w:r>
      <w:r w:rsidR="00FB644B">
        <w:rPr>
          <w:lang w:eastAsia="en-GB"/>
        </w:rPr>
        <w:t xml:space="preserve">ation as a senior manager if they </w:t>
      </w:r>
      <w:r>
        <w:rPr>
          <w:lang w:eastAsia="en-GB"/>
        </w:rPr>
        <w:t>focus</w:t>
      </w:r>
      <w:r w:rsidR="00AC5CB4">
        <w:rPr>
          <w:lang w:eastAsia="en-GB"/>
        </w:rPr>
        <w:t>ed</w:t>
      </w:r>
      <w:r>
        <w:rPr>
          <w:lang w:eastAsia="en-GB"/>
        </w:rPr>
        <w:t xml:space="preserve"> too heavily on targets and numbers rather than on enabling projects and ideas to flourish.  </w:t>
      </w:r>
    </w:p>
    <w:p w:rsidR="003077A9" w:rsidRDefault="003077A9" w:rsidP="003077A9">
      <w:pPr>
        <w:pStyle w:val="Heading2"/>
        <w:rPr>
          <w:lang w:eastAsia="en-GB"/>
        </w:rPr>
      </w:pPr>
      <w:r>
        <w:rPr>
          <w:lang w:eastAsia="en-GB"/>
        </w:rPr>
        <w:t>Future programme improvements</w:t>
      </w:r>
    </w:p>
    <w:p w:rsidR="003077A9" w:rsidRDefault="003077A9" w:rsidP="003077A9">
      <w:pPr>
        <w:pStyle w:val="Heading3"/>
        <w:rPr>
          <w:lang w:eastAsia="en-GB"/>
        </w:rPr>
      </w:pPr>
      <w:r>
        <w:rPr>
          <w:lang w:eastAsia="en-GB"/>
        </w:rPr>
        <w:t>Clarify purpose and process of action learning</w:t>
      </w:r>
    </w:p>
    <w:p w:rsidR="003077A9" w:rsidRDefault="003077A9" w:rsidP="003077A9">
      <w:pPr>
        <w:rPr>
          <w:lang w:eastAsia="en-GB"/>
        </w:rPr>
      </w:pPr>
      <w:r>
        <w:rPr>
          <w:lang w:eastAsia="en-GB"/>
        </w:rPr>
        <w:t xml:space="preserve">The </w:t>
      </w:r>
      <w:proofErr w:type="gramStart"/>
      <w:r>
        <w:rPr>
          <w:lang w:eastAsia="en-GB"/>
        </w:rPr>
        <w:t>action learning</w:t>
      </w:r>
      <w:proofErr w:type="gramEnd"/>
      <w:r>
        <w:rPr>
          <w:lang w:eastAsia="en-GB"/>
        </w:rPr>
        <w:t xml:space="preserve"> component of the programme was the most mentioned element that people felt could be improved.  They were unclear on how it could benefit them and the process they were expected to engage in.  Several suggested that for it to be useful, there needed to be greater explanation of how to do it and potentially have it facilitated all the time.  The sets would work better with larger group size, with at least 6 or more participants.  </w:t>
      </w:r>
    </w:p>
    <w:p w:rsidR="003077A9" w:rsidRDefault="003077A9" w:rsidP="003077A9">
      <w:pPr>
        <w:pStyle w:val="Heading3"/>
        <w:rPr>
          <w:lang w:eastAsia="en-GB"/>
        </w:rPr>
      </w:pPr>
      <w:r>
        <w:rPr>
          <w:lang w:eastAsia="en-GB"/>
        </w:rPr>
        <w:t>Offer greater structure and direction for the programme</w:t>
      </w:r>
    </w:p>
    <w:p w:rsidR="003077A9" w:rsidRDefault="003077A9" w:rsidP="003077A9">
      <w:pPr>
        <w:rPr>
          <w:lang w:eastAsia="en-GB"/>
        </w:rPr>
      </w:pPr>
      <w:r>
        <w:rPr>
          <w:lang w:eastAsia="en-GB"/>
        </w:rPr>
        <w:t xml:space="preserve">Several participants commented that they were unclear </w:t>
      </w:r>
      <w:proofErr w:type="gramStart"/>
      <w:r>
        <w:rPr>
          <w:lang w:eastAsia="en-GB"/>
        </w:rPr>
        <w:t>who</w:t>
      </w:r>
      <w:proofErr w:type="gramEnd"/>
      <w:r>
        <w:rPr>
          <w:lang w:eastAsia="en-GB"/>
        </w:rPr>
        <w:t xml:space="preserve"> the course was aimed at and felt that more detailed joining instructions with information on the type of participant who would benefit would help.  Some participants also wanted a clearer programme/sense of direction through the programme.   </w:t>
      </w:r>
    </w:p>
    <w:p w:rsidR="003077A9" w:rsidRDefault="003077A9" w:rsidP="003077A9">
      <w:pPr>
        <w:pStyle w:val="Heading3"/>
        <w:rPr>
          <w:lang w:eastAsia="en-GB"/>
        </w:rPr>
      </w:pPr>
      <w:r>
        <w:rPr>
          <w:lang w:eastAsia="en-GB"/>
        </w:rPr>
        <w:lastRenderedPageBreak/>
        <w:t>Ensure group size is adequate</w:t>
      </w:r>
    </w:p>
    <w:p w:rsidR="003077A9" w:rsidRPr="003077A9" w:rsidRDefault="003077A9" w:rsidP="003077A9">
      <w:pPr>
        <w:rPr>
          <w:lang w:eastAsia="en-GB"/>
        </w:rPr>
      </w:pPr>
      <w:r>
        <w:rPr>
          <w:lang w:eastAsia="en-GB"/>
        </w:rPr>
        <w:t xml:space="preserve">When the group size was less than 6, participants felt that the opportunity to learn and share best practice was diminished.  It also made the action learning sets harder to manage.  For future cohorts, a minimum number of 8 would help to manage this.  </w:t>
      </w:r>
    </w:p>
    <w:p w:rsidR="003077A9" w:rsidRDefault="003077A9" w:rsidP="003077A9">
      <w:pPr>
        <w:pStyle w:val="Heading3"/>
        <w:rPr>
          <w:lang w:eastAsia="en-GB"/>
        </w:rPr>
      </w:pPr>
      <w:r>
        <w:rPr>
          <w:lang w:eastAsia="en-GB"/>
        </w:rPr>
        <w:t>Encourage application of concepts</w:t>
      </w:r>
    </w:p>
    <w:p w:rsidR="003077A9" w:rsidRDefault="003077A9" w:rsidP="003077A9">
      <w:pPr>
        <w:rPr>
          <w:lang w:eastAsia="en-GB"/>
        </w:rPr>
      </w:pPr>
      <w:r>
        <w:rPr>
          <w:lang w:eastAsia="en-GB"/>
        </w:rPr>
        <w:t xml:space="preserve">Some participants felt that the programme content could have been strengthened if it included specific stories or case studies on where and how people have changed their culture.  </w:t>
      </w:r>
    </w:p>
    <w:p w:rsidR="005279CD" w:rsidRDefault="005279CD" w:rsidP="005279CD">
      <w:pPr>
        <w:pStyle w:val="Heading3"/>
        <w:rPr>
          <w:lang w:eastAsia="en-GB"/>
        </w:rPr>
      </w:pPr>
      <w:r>
        <w:rPr>
          <w:lang w:eastAsia="en-GB"/>
        </w:rPr>
        <w:t>Ensure adequate resources</w:t>
      </w:r>
    </w:p>
    <w:p w:rsidR="005279CD" w:rsidRPr="005279CD" w:rsidRDefault="005279CD" w:rsidP="005279CD">
      <w:pPr>
        <w:rPr>
          <w:lang w:eastAsia="en-GB"/>
        </w:rPr>
      </w:pPr>
      <w:r>
        <w:rPr>
          <w:lang w:eastAsia="en-GB"/>
        </w:rPr>
        <w:t xml:space="preserve">A key part of the programme was spending time in a research environment but one participant had not been offered that opportunity because of insufficient resources.  </w:t>
      </w:r>
    </w:p>
    <w:p w:rsidR="003077A9" w:rsidRDefault="00C16B35" w:rsidP="003077A9">
      <w:pPr>
        <w:pStyle w:val="Heading3"/>
        <w:rPr>
          <w:lang w:eastAsia="en-GB"/>
        </w:rPr>
      </w:pPr>
      <w:r>
        <w:rPr>
          <w:lang w:eastAsia="en-GB"/>
        </w:rPr>
        <w:t>Managing the b</w:t>
      </w:r>
      <w:r w:rsidR="003077A9">
        <w:rPr>
          <w:lang w:eastAsia="en-GB"/>
        </w:rPr>
        <w:t>alance between R&amp;I and Leadership input</w:t>
      </w:r>
    </w:p>
    <w:p w:rsidR="003077A9" w:rsidRPr="00552C82" w:rsidRDefault="003077A9" w:rsidP="003077A9">
      <w:pPr>
        <w:rPr>
          <w:i/>
          <w:lang w:eastAsia="en-GB"/>
        </w:rPr>
      </w:pPr>
      <w:r>
        <w:rPr>
          <w:lang w:eastAsia="en-GB"/>
        </w:rPr>
        <w:t xml:space="preserve">For some participants they would have liked the balance to shift more to research and innovation with less on leadership development.   As one participant commented: </w:t>
      </w:r>
      <w:r w:rsidRPr="00552C82">
        <w:rPr>
          <w:i/>
          <w:lang w:eastAsia="en-GB"/>
        </w:rPr>
        <w:t xml:space="preserve">“if we’re already at band 8 or above, most of us have done quite a lot of training on leadership already.”  </w:t>
      </w:r>
    </w:p>
    <w:p w:rsidR="003077A9" w:rsidRPr="00857957" w:rsidRDefault="003077A9" w:rsidP="003077A9">
      <w:pPr>
        <w:rPr>
          <w:lang w:eastAsia="en-GB"/>
        </w:rPr>
      </w:pPr>
      <w:r>
        <w:rPr>
          <w:lang w:eastAsia="en-GB"/>
        </w:rPr>
        <w:t xml:space="preserve">However, this was not the case for everyone as another participant said she would have liked more </w:t>
      </w:r>
      <w:proofErr w:type="gramStart"/>
      <w:r>
        <w:rPr>
          <w:lang w:eastAsia="en-GB"/>
        </w:rPr>
        <w:t>time on leadership development and felt</w:t>
      </w:r>
      <w:proofErr w:type="gramEnd"/>
      <w:r>
        <w:rPr>
          <w:lang w:eastAsia="en-GB"/>
        </w:rPr>
        <w:t xml:space="preserve"> there was an </w:t>
      </w:r>
      <w:r w:rsidRPr="00552C82">
        <w:rPr>
          <w:i/>
          <w:lang w:eastAsia="en-GB"/>
        </w:rPr>
        <w:t>“assumption that everyone was already experienced leaders.”</w:t>
      </w:r>
      <w:r>
        <w:rPr>
          <w:lang w:eastAsia="en-GB"/>
        </w:rPr>
        <w:t xml:space="preserve">  Overall, the balance appears to be about right, but it is probably worth understanding the different experience levels on each course and having the capacity to flex content to suit.  </w:t>
      </w:r>
    </w:p>
    <w:p w:rsidR="003245DE" w:rsidRDefault="006E26A2" w:rsidP="003245DE">
      <w:pPr>
        <w:pStyle w:val="Heading2"/>
        <w:rPr>
          <w:lang w:eastAsia="en-GB"/>
        </w:rPr>
      </w:pPr>
      <w:r>
        <w:rPr>
          <w:lang w:eastAsia="en-GB"/>
        </w:rPr>
        <w:t>The impact of the programme</w:t>
      </w:r>
    </w:p>
    <w:p w:rsidR="00090902" w:rsidRPr="00090902" w:rsidRDefault="00090902" w:rsidP="00090902">
      <w:pPr>
        <w:rPr>
          <w:lang w:eastAsia="en-GB"/>
        </w:rPr>
      </w:pPr>
      <w:r>
        <w:rPr>
          <w:lang w:eastAsia="en-GB"/>
        </w:rPr>
        <w:t>There was evidence from all</w:t>
      </w:r>
      <w:r w:rsidR="00C632B3">
        <w:rPr>
          <w:lang w:eastAsia="en-GB"/>
        </w:rPr>
        <w:t xml:space="preserve"> of</w:t>
      </w:r>
      <w:r>
        <w:rPr>
          <w:lang w:eastAsia="en-GB"/>
        </w:rPr>
        <w:t xml:space="preserve"> the participants interviewed that the programme had been useful and impacted on their practice.  Below are two case studies of how the programme has supported individuals and how they are using it within their organisations and beyond.  </w:t>
      </w:r>
    </w:p>
    <w:p w:rsidR="003245DE" w:rsidRDefault="00090902" w:rsidP="00090902">
      <w:pPr>
        <w:pStyle w:val="Heading3"/>
        <w:rPr>
          <w:lang w:eastAsia="en-GB"/>
        </w:rPr>
      </w:pPr>
      <w:r>
        <w:rPr>
          <w:lang w:eastAsia="en-GB"/>
        </w:rPr>
        <w:t xml:space="preserve">Senior Manager </w:t>
      </w:r>
      <w:r w:rsidR="00C632B3">
        <w:rPr>
          <w:lang w:eastAsia="en-GB"/>
        </w:rPr>
        <w:t>1</w:t>
      </w:r>
    </w:p>
    <w:p w:rsidR="00090902" w:rsidRDefault="00C632B3" w:rsidP="00090902">
      <w:pPr>
        <w:rPr>
          <w:lang w:eastAsia="en-GB"/>
        </w:rPr>
      </w:pPr>
      <w:r>
        <w:rPr>
          <w:lang w:eastAsia="en-GB"/>
        </w:rPr>
        <w:t xml:space="preserve">The programme was </w:t>
      </w:r>
      <w:r w:rsidR="00090902">
        <w:rPr>
          <w:lang w:eastAsia="en-GB"/>
        </w:rPr>
        <w:t>chose</w:t>
      </w:r>
      <w:r>
        <w:rPr>
          <w:lang w:eastAsia="en-GB"/>
        </w:rPr>
        <w:t>n</w:t>
      </w:r>
      <w:r w:rsidR="00090902">
        <w:rPr>
          <w:lang w:eastAsia="en-GB"/>
        </w:rPr>
        <w:t xml:space="preserve"> to </w:t>
      </w:r>
      <w:r>
        <w:rPr>
          <w:lang w:eastAsia="en-GB"/>
        </w:rPr>
        <w:t>increase knowledge</w:t>
      </w:r>
      <w:r w:rsidR="00090902">
        <w:rPr>
          <w:lang w:eastAsia="en-GB"/>
        </w:rPr>
        <w:t xml:space="preserve"> about the research process and potentially </w:t>
      </w:r>
      <w:r>
        <w:rPr>
          <w:lang w:eastAsia="en-GB"/>
        </w:rPr>
        <w:t xml:space="preserve">explore the possibility of </w:t>
      </w:r>
      <w:r w:rsidR="00090902">
        <w:rPr>
          <w:lang w:eastAsia="en-GB"/>
        </w:rPr>
        <w:t>do</w:t>
      </w:r>
      <w:r>
        <w:rPr>
          <w:lang w:eastAsia="en-GB"/>
        </w:rPr>
        <w:t>ing</w:t>
      </w:r>
      <w:r w:rsidR="00090902">
        <w:rPr>
          <w:lang w:eastAsia="en-GB"/>
        </w:rPr>
        <w:t xml:space="preserve"> a PhD</w:t>
      </w:r>
      <w:r>
        <w:rPr>
          <w:lang w:eastAsia="en-GB"/>
        </w:rPr>
        <w:t>.  Research until the</w:t>
      </w:r>
      <w:r w:rsidR="00580D15">
        <w:rPr>
          <w:lang w:eastAsia="en-GB"/>
        </w:rPr>
        <w:t xml:space="preserve"> point </w:t>
      </w:r>
      <w:r>
        <w:rPr>
          <w:lang w:eastAsia="en-GB"/>
        </w:rPr>
        <w:t xml:space="preserve">of starting the programme </w:t>
      </w:r>
      <w:r w:rsidR="00580D15">
        <w:rPr>
          <w:lang w:eastAsia="en-GB"/>
        </w:rPr>
        <w:t xml:space="preserve">was a slightly ‘scary concept’. </w:t>
      </w:r>
      <w:r>
        <w:rPr>
          <w:lang w:eastAsia="en-GB"/>
        </w:rPr>
        <w:t>The programme was completed in April 2015 and the manager is now</w:t>
      </w:r>
      <w:r w:rsidR="00435137">
        <w:rPr>
          <w:lang w:eastAsia="en-GB"/>
        </w:rPr>
        <w:t xml:space="preserve"> in the early stages of applying the learning.  </w:t>
      </w:r>
      <w:r w:rsidR="00580D15">
        <w:rPr>
          <w:lang w:eastAsia="en-GB"/>
        </w:rPr>
        <w:t xml:space="preserve">She </w:t>
      </w:r>
      <w:r w:rsidR="00090902">
        <w:rPr>
          <w:lang w:eastAsia="en-GB"/>
        </w:rPr>
        <w:t>described the programme as</w:t>
      </w:r>
      <w:proofErr w:type="gramStart"/>
      <w:r w:rsidR="00090902">
        <w:rPr>
          <w:lang w:eastAsia="en-GB"/>
        </w:rPr>
        <w:t>..</w:t>
      </w:r>
      <w:proofErr w:type="gramEnd"/>
    </w:p>
    <w:p w:rsidR="00090902" w:rsidRDefault="00090902" w:rsidP="00090902">
      <w:pPr>
        <w:ind w:left="431"/>
        <w:rPr>
          <w:i/>
          <w:lang w:eastAsia="en-GB"/>
        </w:rPr>
      </w:pPr>
      <w:r w:rsidRPr="00090902">
        <w:rPr>
          <w:i/>
          <w:lang w:eastAsia="en-GB"/>
        </w:rPr>
        <w:t>“</w:t>
      </w:r>
      <w:proofErr w:type="gramStart"/>
      <w:r w:rsidRPr="00090902">
        <w:rPr>
          <w:i/>
          <w:lang w:eastAsia="en-GB"/>
        </w:rPr>
        <w:t>one</w:t>
      </w:r>
      <w:proofErr w:type="gramEnd"/>
      <w:r w:rsidRPr="00090902">
        <w:rPr>
          <w:i/>
          <w:lang w:eastAsia="en-GB"/>
        </w:rPr>
        <w:t xml:space="preserve"> of the few programmes that I’ve attended that I feel I have really learnt something, I’ve benefited from this and there’s something I can take away and do something with.”  </w:t>
      </w:r>
    </w:p>
    <w:p w:rsidR="00580D15" w:rsidRDefault="00C632B3" w:rsidP="00580D15">
      <w:pPr>
        <w:rPr>
          <w:lang w:eastAsia="en-GB"/>
        </w:rPr>
      </w:pPr>
      <w:r>
        <w:rPr>
          <w:lang w:eastAsia="en-GB"/>
        </w:rPr>
        <w:t>She</w:t>
      </w:r>
      <w:r w:rsidR="00580D15">
        <w:rPr>
          <w:lang w:eastAsia="en-GB"/>
        </w:rPr>
        <w:t xml:space="preserve"> is engaged in various activities as a result of the programme:</w:t>
      </w:r>
    </w:p>
    <w:p w:rsidR="00580D15" w:rsidRDefault="00C632B3" w:rsidP="00580D15">
      <w:pPr>
        <w:pStyle w:val="ListParagraph"/>
        <w:numPr>
          <w:ilvl w:val="0"/>
          <w:numId w:val="31"/>
        </w:numPr>
        <w:rPr>
          <w:lang w:eastAsia="en-GB"/>
        </w:rPr>
      </w:pPr>
      <w:r>
        <w:rPr>
          <w:lang w:eastAsia="en-GB"/>
        </w:rPr>
        <w:t>Having</w:t>
      </w:r>
      <w:r w:rsidR="00580D15">
        <w:rPr>
          <w:lang w:eastAsia="en-GB"/>
        </w:rPr>
        <w:t xml:space="preserve"> conversations with </w:t>
      </w:r>
      <w:proofErr w:type="gramStart"/>
      <w:r w:rsidR="00580D15">
        <w:rPr>
          <w:lang w:eastAsia="en-GB"/>
        </w:rPr>
        <w:t>her own</w:t>
      </w:r>
      <w:proofErr w:type="gramEnd"/>
      <w:r w:rsidR="00580D15">
        <w:rPr>
          <w:lang w:eastAsia="en-GB"/>
        </w:rPr>
        <w:t xml:space="preserve"> teams around innovation and how they can come up with ideas to improve the expe</w:t>
      </w:r>
      <w:r>
        <w:rPr>
          <w:lang w:eastAsia="en-GB"/>
        </w:rPr>
        <w:t>rience for service users.  She</w:t>
      </w:r>
      <w:r w:rsidR="00580D15">
        <w:rPr>
          <w:lang w:eastAsia="en-GB"/>
        </w:rPr>
        <w:t xml:space="preserve"> recognises that within </w:t>
      </w:r>
      <w:r>
        <w:rPr>
          <w:lang w:eastAsia="en-GB"/>
        </w:rPr>
        <w:t xml:space="preserve">the </w:t>
      </w:r>
      <w:r w:rsidR="00580D15">
        <w:rPr>
          <w:lang w:eastAsia="en-GB"/>
        </w:rPr>
        <w:t xml:space="preserve">teams there are more conversations about innovation than previously.  </w:t>
      </w:r>
    </w:p>
    <w:p w:rsidR="00580D15" w:rsidRDefault="00580D15" w:rsidP="00580D15">
      <w:pPr>
        <w:pStyle w:val="ListParagraph"/>
        <w:numPr>
          <w:ilvl w:val="0"/>
          <w:numId w:val="31"/>
        </w:numPr>
        <w:rPr>
          <w:lang w:eastAsia="en-GB"/>
        </w:rPr>
      </w:pPr>
      <w:r>
        <w:rPr>
          <w:lang w:eastAsia="en-GB"/>
        </w:rPr>
        <w:t xml:space="preserve">She also intends to establish ‘research champions’ within each team that can source research and keep up to date and share this.  </w:t>
      </w:r>
    </w:p>
    <w:p w:rsidR="00580D15" w:rsidRDefault="00580D15" w:rsidP="00580D15">
      <w:pPr>
        <w:pStyle w:val="ListParagraph"/>
        <w:numPr>
          <w:ilvl w:val="0"/>
          <w:numId w:val="31"/>
        </w:numPr>
        <w:rPr>
          <w:lang w:eastAsia="en-GB"/>
        </w:rPr>
      </w:pPr>
      <w:r>
        <w:rPr>
          <w:lang w:eastAsia="en-GB"/>
        </w:rPr>
        <w:t>She is setting up a project</w:t>
      </w:r>
      <w:r w:rsidR="00435137">
        <w:rPr>
          <w:lang w:eastAsia="en-GB"/>
        </w:rPr>
        <w:t xml:space="preserve"> to create a culture where R&amp;I can flourish</w:t>
      </w:r>
      <w:r w:rsidR="00552C82">
        <w:rPr>
          <w:lang w:eastAsia="en-GB"/>
        </w:rPr>
        <w:t xml:space="preserve"> by</w:t>
      </w:r>
      <w:r>
        <w:rPr>
          <w:lang w:eastAsia="en-GB"/>
        </w:rPr>
        <w:t xml:space="preserve">:  </w:t>
      </w:r>
    </w:p>
    <w:p w:rsidR="00580D15" w:rsidRDefault="00580D15" w:rsidP="00580D15">
      <w:pPr>
        <w:pStyle w:val="ListParagraph"/>
        <w:numPr>
          <w:ilvl w:val="1"/>
          <w:numId w:val="31"/>
        </w:numPr>
        <w:rPr>
          <w:lang w:eastAsia="en-GB"/>
        </w:rPr>
      </w:pPr>
      <w:r>
        <w:rPr>
          <w:lang w:eastAsia="en-GB"/>
        </w:rPr>
        <w:t>Meet</w:t>
      </w:r>
      <w:r w:rsidR="00552C82">
        <w:rPr>
          <w:lang w:eastAsia="en-GB"/>
        </w:rPr>
        <w:t>ing</w:t>
      </w:r>
      <w:r>
        <w:rPr>
          <w:lang w:eastAsia="en-GB"/>
        </w:rPr>
        <w:t xml:space="preserve"> the CEO to get commitment on R&amp;I </w:t>
      </w:r>
    </w:p>
    <w:p w:rsidR="00435137" w:rsidRDefault="00580D15" w:rsidP="00580D15">
      <w:pPr>
        <w:pStyle w:val="ListParagraph"/>
        <w:numPr>
          <w:ilvl w:val="1"/>
          <w:numId w:val="31"/>
        </w:numPr>
        <w:rPr>
          <w:lang w:eastAsia="en-GB"/>
        </w:rPr>
      </w:pPr>
      <w:r>
        <w:rPr>
          <w:lang w:eastAsia="en-GB"/>
        </w:rPr>
        <w:lastRenderedPageBreak/>
        <w:t>Establish</w:t>
      </w:r>
      <w:r w:rsidR="00552C82">
        <w:rPr>
          <w:lang w:eastAsia="en-GB"/>
        </w:rPr>
        <w:t>ing</w:t>
      </w:r>
      <w:r>
        <w:rPr>
          <w:lang w:eastAsia="en-GB"/>
        </w:rPr>
        <w:t xml:space="preserve"> </w:t>
      </w:r>
      <w:r w:rsidR="00435137">
        <w:rPr>
          <w:lang w:eastAsia="en-GB"/>
        </w:rPr>
        <w:t xml:space="preserve">research </w:t>
      </w:r>
      <w:r>
        <w:rPr>
          <w:lang w:eastAsia="en-GB"/>
        </w:rPr>
        <w:t>champions</w:t>
      </w:r>
      <w:r w:rsidR="00435137">
        <w:rPr>
          <w:lang w:eastAsia="en-GB"/>
        </w:rPr>
        <w:t xml:space="preserve"> and clarify the role for those people</w:t>
      </w:r>
    </w:p>
    <w:p w:rsidR="00580D15" w:rsidRDefault="00552C82" w:rsidP="00580D15">
      <w:pPr>
        <w:pStyle w:val="ListParagraph"/>
        <w:numPr>
          <w:ilvl w:val="1"/>
          <w:numId w:val="31"/>
        </w:numPr>
        <w:rPr>
          <w:lang w:eastAsia="en-GB"/>
        </w:rPr>
      </w:pPr>
      <w:r>
        <w:rPr>
          <w:lang w:eastAsia="en-GB"/>
        </w:rPr>
        <w:t>Looking at how to</w:t>
      </w:r>
      <w:r w:rsidR="00435137">
        <w:rPr>
          <w:lang w:eastAsia="en-GB"/>
        </w:rPr>
        <w:t xml:space="preserve"> become part of research trials</w:t>
      </w:r>
      <w:r w:rsidR="00580D15">
        <w:rPr>
          <w:lang w:eastAsia="en-GB"/>
        </w:rPr>
        <w:t xml:space="preserve"> </w:t>
      </w:r>
    </w:p>
    <w:p w:rsidR="00435137" w:rsidRDefault="00C632B3" w:rsidP="00435137">
      <w:pPr>
        <w:pStyle w:val="ListParagraph"/>
        <w:numPr>
          <w:ilvl w:val="0"/>
          <w:numId w:val="31"/>
        </w:numPr>
        <w:rPr>
          <w:lang w:eastAsia="en-GB"/>
        </w:rPr>
      </w:pPr>
      <w:r>
        <w:rPr>
          <w:lang w:eastAsia="en-GB"/>
        </w:rPr>
        <w:t>She</w:t>
      </w:r>
      <w:r w:rsidR="00435137">
        <w:rPr>
          <w:lang w:eastAsia="en-GB"/>
        </w:rPr>
        <w:t xml:space="preserve"> is </w:t>
      </w:r>
      <w:r w:rsidR="000A3EAF">
        <w:rPr>
          <w:lang w:eastAsia="en-GB"/>
        </w:rPr>
        <w:t xml:space="preserve">also </w:t>
      </w:r>
      <w:r w:rsidR="00435137">
        <w:rPr>
          <w:lang w:eastAsia="en-GB"/>
        </w:rPr>
        <w:t>explo</w:t>
      </w:r>
      <w:r w:rsidR="00BC7528">
        <w:rPr>
          <w:lang w:eastAsia="en-GB"/>
        </w:rPr>
        <w:t>ring doing a PhD herself</w:t>
      </w:r>
      <w:r w:rsidR="00435137">
        <w:rPr>
          <w:lang w:eastAsia="en-GB"/>
        </w:rPr>
        <w:t xml:space="preserve">.  </w:t>
      </w:r>
    </w:p>
    <w:p w:rsidR="00435137" w:rsidRDefault="00C632B3" w:rsidP="00435137">
      <w:pPr>
        <w:pStyle w:val="Heading3"/>
        <w:rPr>
          <w:lang w:eastAsia="en-GB"/>
        </w:rPr>
      </w:pPr>
      <w:r>
        <w:rPr>
          <w:lang w:eastAsia="en-GB"/>
        </w:rPr>
        <w:t>Senior Manager 2</w:t>
      </w:r>
    </w:p>
    <w:p w:rsidR="00BC7528" w:rsidRDefault="00C632B3" w:rsidP="00BC7528">
      <w:pPr>
        <w:rPr>
          <w:lang w:eastAsia="en-GB"/>
        </w:rPr>
      </w:pPr>
      <w:r>
        <w:rPr>
          <w:lang w:eastAsia="en-GB"/>
        </w:rPr>
        <w:t>This person</w:t>
      </w:r>
      <w:r w:rsidR="00BC7528">
        <w:rPr>
          <w:lang w:eastAsia="en-GB"/>
        </w:rPr>
        <w:t xml:space="preserve"> manages 14 teams of around 100 people.  The Trust already focused on innovation and </w:t>
      </w:r>
      <w:r>
        <w:rPr>
          <w:lang w:eastAsia="en-GB"/>
        </w:rPr>
        <w:t>he</w:t>
      </w:r>
      <w:r w:rsidR="00BC7528">
        <w:rPr>
          <w:lang w:eastAsia="en-GB"/>
        </w:rPr>
        <w:t xml:space="preserve"> wanted to understand what it meant for the Trust.  He was clear before he started what he wanted to get from the programme and saw it as a programme where you had to participate and engage.  As a result of the programme he has established a number of projects.  These include:</w:t>
      </w:r>
    </w:p>
    <w:p w:rsidR="00BC7528" w:rsidRDefault="00BC7528" w:rsidP="00BC7528">
      <w:pPr>
        <w:pStyle w:val="ListParagraph"/>
        <w:numPr>
          <w:ilvl w:val="0"/>
          <w:numId w:val="32"/>
        </w:numPr>
        <w:rPr>
          <w:lang w:eastAsia="en-GB"/>
        </w:rPr>
      </w:pPr>
      <w:r>
        <w:rPr>
          <w:lang w:eastAsia="en-GB"/>
        </w:rPr>
        <w:t xml:space="preserve">Looking at how innovation is promoted within teams – what </w:t>
      </w:r>
      <w:r w:rsidR="00C632B3">
        <w:rPr>
          <w:lang w:eastAsia="en-GB"/>
        </w:rPr>
        <w:t>it is</w:t>
      </w:r>
      <w:r>
        <w:rPr>
          <w:lang w:eastAsia="en-GB"/>
        </w:rPr>
        <w:t xml:space="preserve"> and how the service does it?  Then look at how they can develop capacity through innovation within teams.  </w:t>
      </w:r>
    </w:p>
    <w:p w:rsidR="00BC7528" w:rsidRDefault="00BC7528" w:rsidP="00BC7528">
      <w:pPr>
        <w:pStyle w:val="ListParagraph"/>
        <w:numPr>
          <w:ilvl w:val="0"/>
          <w:numId w:val="32"/>
        </w:numPr>
        <w:rPr>
          <w:lang w:eastAsia="en-GB"/>
        </w:rPr>
      </w:pPr>
      <w:r>
        <w:rPr>
          <w:lang w:eastAsia="en-GB"/>
        </w:rPr>
        <w:t>Commissioned an external consultancy group to take the senior team to walk and talk abo</w:t>
      </w:r>
      <w:r w:rsidR="002C65DA">
        <w:rPr>
          <w:lang w:eastAsia="en-GB"/>
        </w:rPr>
        <w:t>u</w:t>
      </w:r>
      <w:r>
        <w:rPr>
          <w:lang w:eastAsia="en-GB"/>
        </w:rPr>
        <w:t>t innovation</w:t>
      </w:r>
    </w:p>
    <w:p w:rsidR="002C65DA" w:rsidRDefault="002C65DA" w:rsidP="00BC7528">
      <w:pPr>
        <w:pStyle w:val="ListParagraph"/>
        <w:numPr>
          <w:ilvl w:val="0"/>
          <w:numId w:val="32"/>
        </w:numPr>
        <w:rPr>
          <w:lang w:eastAsia="en-GB"/>
        </w:rPr>
      </w:pPr>
      <w:r>
        <w:rPr>
          <w:lang w:eastAsia="en-GB"/>
        </w:rPr>
        <w:t xml:space="preserve">Created a </w:t>
      </w:r>
      <w:r w:rsidR="00C632B3">
        <w:rPr>
          <w:lang w:eastAsia="en-GB"/>
        </w:rPr>
        <w:t xml:space="preserve">new </w:t>
      </w:r>
      <w:r>
        <w:rPr>
          <w:lang w:eastAsia="en-GB"/>
        </w:rPr>
        <w:t>project</w:t>
      </w:r>
      <w:r w:rsidR="00C632B3">
        <w:rPr>
          <w:lang w:eastAsia="en-GB"/>
        </w:rPr>
        <w:t xml:space="preserve"> around employability</w:t>
      </w:r>
      <w:r>
        <w:rPr>
          <w:lang w:eastAsia="en-GB"/>
        </w:rPr>
        <w:t xml:space="preserve"> </w:t>
      </w:r>
      <w:r w:rsidR="006B6627">
        <w:rPr>
          <w:lang w:eastAsia="en-GB"/>
        </w:rPr>
        <w:t xml:space="preserve">in partnership with </w:t>
      </w:r>
      <w:r w:rsidR="00C632B3">
        <w:rPr>
          <w:lang w:eastAsia="en-GB"/>
        </w:rPr>
        <w:t>an external organisation</w:t>
      </w:r>
    </w:p>
    <w:p w:rsidR="002C65DA" w:rsidRDefault="002C65DA" w:rsidP="00BC7528">
      <w:pPr>
        <w:pStyle w:val="ListParagraph"/>
        <w:numPr>
          <w:ilvl w:val="0"/>
          <w:numId w:val="32"/>
        </w:numPr>
        <w:rPr>
          <w:lang w:eastAsia="en-GB"/>
        </w:rPr>
      </w:pPr>
      <w:r>
        <w:rPr>
          <w:lang w:eastAsia="en-GB"/>
        </w:rPr>
        <w:t xml:space="preserve">The team are presenting two papers </w:t>
      </w:r>
      <w:r w:rsidR="00C632B3">
        <w:rPr>
          <w:lang w:eastAsia="en-GB"/>
        </w:rPr>
        <w:t>at a national</w:t>
      </w:r>
      <w:r>
        <w:rPr>
          <w:lang w:eastAsia="en-GB"/>
        </w:rPr>
        <w:t xml:space="preserve"> conference</w:t>
      </w:r>
    </w:p>
    <w:p w:rsidR="002C65DA" w:rsidRDefault="002C65DA" w:rsidP="00BC7528">
      <w:pPr>
        <w:pStyle w:val="ListParagraph"/>
        <w:numPr>
          <w:ilvl w:val="0"/>
          <w:numId w:val="32"/>
        </w:numPr>
        <w:rPr>
          <w:lang w:eastAsia="en-GB"/>
        </w:rPr>
      </w:pPr>
      <w:r>
        <w:rPr>
          <w:lang w:eastAsia="en-GB"/>
        </w:rPr>
        <w:t>The team has co-worked an early intervention programme with ward staff to divert people away from the ward</w:t>
      </w:r>
    </w:p>
    <w:p w:rsidR="002C65DA" w:rsidRDefault="002C65DA" w:rsidP="002C65DA">
      <w:pPr>
        <w:pStyle w:val="ListParagraph"/>
        <w:numPr>
          <w:ilvl w:val="0"/>
          <w:numId w:val="32"/>
        </w:numPr>
        <w:rPr>
          <w:lang w:eastAsia="en-GB"/>
        </w:rPr>
      </w:pPr>
      <w:r>
        <w:rPr>
          <w:lang w:eastAsia="en-GB"/>
        </w:rPr>
        <w:t xml:space="preserve">Creating a ‘mental health </w:t>
      </w:r>
      <w:proofErr w:type="spellStart"/>
      <w:r>
        <w:rPr>
          <w:lang w:eastAsia="en-GB"/>
        </w:rPr>
        <w:t>selfie</w:t>
      </w:r>
      <w:proofErr w:type="spellEnd"/>
      <w:r>
        <w:rPr>
          <w:lang w:eastAsia="en-GB"/>
        </w:rPr>
        <w:t>’ campaign to create positive images of people with mental health problems as they recognised the images are often negative</w:t>
      </w:r>
    </w:p>
    <w:p w:rsidR="002C65DA" w:rsidRDefault="002C65DA" w:rsidP="002C65DA">
      <w:pPr>
        <w:pStyle w:val="ListParagraph"/>
        <w:numPr>
          <w:ilvl w:val="0"/>
          <w:numId w:val="32"/>
        </w:numPr>
        <w:rPr>
          <w:lang w:eastAsia="en-GB"/>
        </w:rPr>
      </w:pPr>
      <w:r>
        <w:rPr>
          <w:lang w:eastAsia="en-GB"/>
        </w:rPr>
        <w:t>Using the techniques from the course such as mindfulness to create a space for innovation and see if ideas spring to mind</w:t>
      </w:r>
    </w:p>
    <w:p w:rsidR="002C65DA" w:rsidRDefault="002C65DA" w:rsidP="002C65DA">
      <w:pPr>
        <w:pStyle w:val="ListParagraph"/>
        <w:numPr>
          <w:ilvl w:val="0"/>
          <w:numId w:val="32"/>
        </w:numPr>
        <w:rPr>
          <w:lang w:eastAsia="en-GB"/>
        </w:rPr>
      </w:pPr>
      <w:r>
        <w:rPr>
          <w:lang w:eastAsia="en-GB"/>
        </w:rPr>
        <w:t xml:space="preserve">Looking at how to get accommodation for people so they can move off a ward into secure housing environment more quickly.  Keith has established a link with a housing partner and adult mental health along with corporate services and they are looking at how they put together a joint bid for funding of up to £125m to be able to offer accommodation. </w:t>
      </w:r>
    </w:p>
    <w:p w:rsidR="002C65DA" w:rsidRPr="00BC7528" w:rsidRDefault="002C65DA" w:rsidP="002C65DA">
      <w:pPr>
        <w:ind w:left="38"/>
        <w:rPr>
          <w:lang w:eastAsia="en-GB"/>
        </w:rPr>
      </w:pPr>
      <w:r>
        <w:rPr>
          <w:lang w:eastAsia="en-GB"/>
        </w:rPr>
        <w:t xml:space="preserve">Keith recognises that it is early days for many of the projects but he is optimistic about the difference it can make.  On a personal level, he is using the NHS 9 dimension model for leadership to consider his own development.  </w:t>
      </w:r>
    </w:p>
    <w:p w:rsidR="003077A9" w:rsidRDefault="00D95835" w:rsidP="003077A9">
      <w:pPr>
        <w:pStyle w:val="Heading1"/>
        <w:rPr>
          <w:lang w:eastAsia="en-GB"/>
        </w:rPr>
      </w:pPr>
      <w:r>
        <w:rPr>
          <w:lang w:eastAsia="en-GB"/>
        </w:rPr>
        <w:lastRenderedPageBreak/>
        <w:t>Conclusion</w:t>
      </w:r>
    </w:p>
    <w:p w:rsidR="00D95835" w:rsidRDefault="00D95835" w:rsidP="00857957">
      <w:pPr>
        <w:rPr>
          <w:lang w:eastAsia="en-GB"/>
        </w:rPr>
      </w:pPr>
      <w:r>
        <w:rPr>
          <w:lang w:eastAsia="en-GB"/>
        </w:rPr>
        <w:t>The participants spoken to as part of this research report a huge value from having attended the ‘L</w:t>
      </w:r>
      <w:r w:rsidR="00D20154">
        <w:rPr>
          <w:lang w:eastAsia="en-GB"/>
        </w:rPr>
        <w:t>eading c</w:t>
      </w:r>
      <w:r>
        <w:rPr>
          <w:lang w:eastAsia="en-GB"/>
        </w:rPr>
        <w:t>ultures of innovation an</w:t>
      </w:r>
      <w:r w:rsidR="00D20154">
        <w:rPr>
          <w:lang w:eastAsia="en-GB"/>
        </w:rPr>
        <w:t xml:space="preserve">d research’ and are </w:t>
      </w:r>
      <w:proofErr w:type="gramStart"/>
      <w:r w:rsidR="00D20154">
        <w:rPr>
          <w:lang w:eastAsia="en-GB"/>
        </w:rPr>
        <w:t>all able</w:t>
      </w:r>
      <w:proofErr w:type="gramEnd"/>
      <w:r w:rsidR="00D20154">
        <w:rPr>
          <w:lang w:eastAsia="en-GB"/>
        </w:rPr>
        <w:t xml:space="preserve"> to </w:t>
      </w:r>
      <w:r>
        <w:rPr>
          <w:lang w:eastAsia="en-GB"/>
        </w:rPr>
        <w:t xml:space="preserve">identify </w:t>
      </w:r>
      <w:r w:rsidR="00D20154">
        <w:rPr>
          <w:lang w:eastAsia="en-GB"/>
        </w:rPr>
        <w:t xml:space="preserve">many </w:t>
      </w:r>
      <w:r>
        <w:rPr>
          <w:lang w:eastAsia="en-GB"/>
        </w:rPr>
        <w:t xml:space="preserve">benefits from attending.  </w:t>
      </w:r>
      <w:r w:rsidR="00D20154">
        <w:rPr>
          <w:lang w:eastAsia="en-GB"/>
        </w:rPr>
        <w:t xml:space="preserve">They valued the experiential programme </w:t>
      </w:r>
      <w:proofErr w:type="gramStart"/>
      <w:r w:rsidR="00D20154">
        <w:rPr>
          <w:lang w:eastAsia="en-GB"/>
        </w:rPr>
        <w:t>approach which</w:t>
      </w:r>
      <w:proofErr w:type="gramEnd"/>
      <w:r w:rsidR="00D20154">
        <w:rPr>
          <w:lang w:eastAsia="en-GB"/>
        </w:rPr>
        <w:t xml:space="preserve"> needs high level of participation from those attending to maximise learning.  </w:t>
      </w:r>
      <w:r>
        <w:rPr>
          <w:lang w:eastAsia="en-GB"/>
        </w:rPr>
        <w:t xml:space="preserve">The balance between leadership and innovation/research appears overall to work, </w:t>
      </w:r>
      <w:r w:rsidR="00D20154">
        <w:rPr>
          <w:lang w:eastAsia="en-GB"/>
        </w:rPr>
        <w:t>al</w:t>
      </w:r>
      <w:r>
        <w:rPr>
          <w:lang w:eastAsia="en-GB"/>
        </w:rPr>
        <w:t xml:space="preserve">though for future programmes it is worth considering the experience of attendees and flexing the emphasis accordingly.  </w:t>
      </w:r>
    </w:p>
    <w:p w:rsidR="00D20154" w:rsidRDefault="00D95835" w:rsidP="00857957">
      <w:pPr>
        <w:rPr>
          <w:lang w:eastAsia="en-GB"/>
        </w:rPr>
      </w:pPr>
      <w:r>
        <w:rPr>
          <w:lang w:eastAsia="en-GB"/>
        </w:rPr>
        <w:t xml:space="preserve">The main </w:t>
      </w:r>
      <w:proofErr w:type="gramStart"/>
      <w:r>
        <w:rPr>
          <w:lang w:eastAsia="en-GB"/>
        </w:rPr>
        <w:t>areas which can further strengthen the programme</w:t>
      </w:r>
      <w:proofErr w:type="gramEnd"/>
      <w:r w:rsidR="00D20154">
        <w:rPr>
          <w:lang w:eastAsia="en-GB"/>
        </w:rPr>
        <w:t xml:space="preserve"> are:</w:t>
      </w:r>
    </w:p>
    <w:p w:rsidR="00D20154" w:rsidRDefault="00D20154" w:rsidP="00D2716F">
      <w:pPr>
        <w:pStyle w:val="ListParagraph"/>
        <w:numPr>
          <w:ilvl w:val="0"/>
          <w:numId w:val="33"/>
        </w:numPr>
        <w:rPr>
          <w:lang w:eastAsia="en-GB"/>
        </w:rPr>
      </w:pPr>
      <w:r>
        <w:rPr>
          <w:lang w:eastAsia="en-GB"/>
        </w:rPr>
        <w:t>E</w:t>
      </w:r>
      <w:r w:rsidR="00857957">
        <w:rPr>
          <w:lang w:eastAsia="en-GB"/>
        </w:rPr>
        <w:t xml:space="preserve">xplain </w:t>
      </w:r>
      <w:r>
        <w:rPr>
          <w:lang w:eastAsia="en-GB"/>
        </w:rPr>
        <w:t xml:space="preserve">the </w:t>
      </w:r>
      <w:r w:rsidR="00857957">
        <w:rPr>
          <w:lang w:eastAsia="en-GB"/>
        </w:rPr>
        <w:t xml:space="preserve">purpose </w:t>
      </w:r>
      <w:r>
        <w:rPr>
          <w:lang w:eastAsia="en-GB"/>
        </w:rPr>
        <w:t xml:space="preserve">and process </w:t>
      </w:r>
      <w:r w:rsidR="00857957">
        <w:rPr>
          <w:lang w:eastAsia="en-GB"/>
        </w:rPr>
        <w:t xml:space="preserve">of action learning more clearly and support </w:t>
      </w:r>
      <w:r>
        <w:rPr>
          <w:lang w:eastAsia="en-GB"/>
        </w:rPr>
        <w:t xml:space="preserve">with early </w:t>
      </w:r>
      <w:r w:rsidR="00857957">
        <w:rPr>
          <w:lang w:eastAsia="en-GB"/>
        </w:rPr>
        <w:t>facilitation</w:t>
      </w:r>
    </w:p>
    <w:p w:rsidR="006017D1" w:rsidRDefault="006E26A2" w:rsidP="00D2716F">
      <w:pPr>
        <w:pStyle w:val="ListParagraph"/>
        <w:numPr>
          <w:ilvl w:val="0"/>
          <w:numId w:val="33"/>
        </w:numPr>
        <w:rPr>
          <w:lang w:eastAsia="en-GB"/>
        </w:rPr>
      </w:pPr>
      <w:r>
        <w:rPr>
          <w:lang w:eastAsia="en-GB"/>
        </w:rPr>
        <w:t xml:space="preserve">Ensure the group size is a minimum of 8 participants, ideally 10-12. </w:t>
      </w:r>
    </w:p>
    <w:p w:rsidR="00D20154" w:rsidRDefault="00D20154" w:rsidP="00D20154">
      <w:pPr>
        <w:pStyle w:val="ListParagraph"/>
        <w:numPr>
          <w:ilvl w:val="0"/>
          <w:numId w:val="33"/>
        </w:numPr>
        <w:rPr>
          <w:lang w:eastAsia="en-GB"/>
        </w:rPr>
      </w:pPr>
      <w:r>
        <w:rPr>
          <w:lang w:eastAsia="en-GB"/>
        </w:rPr>
        <w:t>Ensure potential participants are clear on what the programme offers and who it is aimed at</w:t>
      </w:r>
    </w:p>
    <w:p w:rsidR="006E26A2" w:rsidRDefault="00D20154" w:rsidP="00D2716F">
      <w:pPr>
        <w:rPr>
          <w:lang w:eastAsia="en-GB"/>
        </w:rPr>
      </w:pPr>
      <w:r>
        <w:rPr>
          <w:lang w:eastAsia="en-GB"/>
        </w:rPr>
        <w:t xml:space="preserve">One participant also suggested that the programme </w:t>
      </w:r>
      <w:proofErr w:type="gramStart"/>
      <w:r>
        <w:rPr>
          <w:lang w:eastAsia="en-GB"/>
        </w:rPr>
        <w:t>can</w:t>
      </w:r>
      <w:proofErr w:type="gramEnd"/>
      <w:r>
        <w:rPr>
          <w:lang w:eastAsia="en-GB"/>
        </w:rPr>
        <w:t xml:space="preserve"> l</w:t>
      </w:r>
      <w:r w:rsidR="001816C9">
        <w:rPr>
          <w:lang w:eastAsia="en-GB"/>
        </w:rPr>
        <w:t>ink clin</w:t>
      </w:r>
      <w:r>
        <w:rPr>
          <w:lang w:eastAsia="en-GB"/>
        </w:rPr>
        <w:t xml:space="preserve">icians and research hubs as </w:t>
      </w:r>
      <w:r w:rsidR="001816C9">
        <w:rPr>
          <w:lang w:eastAsia="en-GB"/>
        </w:rPr>
        <w:t xml:space="preserve">some </w:t>
      </w:r>
      <w:r>
        <w:rPr>
          <w:lang w:eastAsia="en-GB"/>
        </w:rPr>
        <w:t>people didn’t know that research hubs existed.</w:t>
      </w:r>
      <w:r w:rsidR="001816C9">
        <w:rPr>
          <w:lang w:eastAsia="en-GB"/>
        </w:rPr>
        <w:t xml:space="preserve">  </w:t>
      </w:r>
    </w:p>
    <w:p w:rsidR="005279CD" w:rsidRDefault="001230B0" w:rsidP="00D2716F">
      <w:pPr>
        <w:rPr>
          <w:lang w:eastAsia="en-GB"/>
        </w:rPr>
      </w:pPr>
      <w:r>
        <w:rPr>
          <w:lang w:eastAsia="en-GB"/>
        </w:rPr>
        <w:t>The</w:t>
      </w:r>
      <w:r w:rsidR="005279CD">
        <w:rPr>
          <w:lang w:eastAsia="en-GB"/>
        </w:rPr>
        <w:t xml:space="preserve"> overall view of the programme </w:t>
      </w:r>
      <w:r>
        <w:rPr>
          <w:lang w:eastAsia="en-GB"/>
        </w:rPr>
        <w:t>can be summarised with the following quote from one of the participants</w:t>
      </w:r>
      <w:r w:rsidR="005279CD">
        <w:rPr>
          <w:lang w:eastAsia="en-GB"/>
        </w:rPr>
        <w:t>:</w:t>
      </w:r>
    </w:p>
    <w:p w:rsidR="005279CD" w:rsidRPr="005279CD" w:rsidRDefault="005279CD" w:rsidP="005279CD">
      <w:pPr>
        <w:ind w:left="431"/>
        <w:rPr>
          <w:i/>
          <w:lang w:eastAsia="en-GB"/>
        </w:rPr>
      </w:pPr>
      <w:r w:rsidRPr="005279CD">
        <w:rPr>
          <w:i/>
          <w:lang w:eastAsia="en-GB"/>
        </w:rPr>
        <w:t>“I learned a lot.  It was quite innovative</w:t>
      </w:r>
      <w:r w:rsidR="006B3FC5">
        <w:rPr>
          <w:i/>
          <w:lang w:eastAsia="en-GB"/>
        </w:rPr>
        <w:t xml:space="preserve"> and a breath of fresh air, a programme that</w:t>
      </w:r>
      <w:r w:rsidRPr="005279CD">
        <w:rPr>
          <w:i/>
          <w:lang w:eastAsia="en-GB"/>
        </w:rPr>
        <w:t xml:space="preserve"> combined leadership concepts with change management and</w:t>
      </w:r>
      <w:r w:rsidR="006B3FC5">
        <w:rPr>
          <w:i/>
          <w:lang w:eastAsia="en-GB"/>
        </w:rPr>
        <w:t xml:space="preserve"> with a purpose around R&amp;I</w:t>
      </w:r>
      <w:r w:rsidRPr="005279CD">
        <w:rPr>
          <w:i/>
          <w:lang w:eastAsia="en-GB"/>
        </w:rPr>
        <w:t xml:space="preserve"> was really nice.  You’ve got people coming on the course who were keen to embed some kind of process in their own organisation and I had the opportunity to learn with and from some really experienced people.  I guess the difficulty now is that I’ve had the learning, now I need to go away and do it...”  </w:t>
      </w:r>
    </w:p>
    <w:p w:rsidR="00AE325E" w:rsidRDefault="00AE325E" w:rsidP="00AE325E">
      <w:pPr>
        <w:pStyle w:val="Heading1"/>
        <w:rPr>
          <w:lang w:eastAsia="en-GB"/>
        </w:rPr>
      </w:pPr>
      <w:r>
        <w:rPr>
          <w:lang w:eastAsia="en-GB"/>
        </w:rPr>
        <w:lastRenderedPageBreak/>
        <w:t>Acknowledgements</w:t>
      </w:r>
    </w:p>
    <w:p w:rsidR="00D20154" w:rsidRDefault="00D20154" w:rsidP="00D20154">
      <w:pPr>
        <w:rPr>
          <w:lang w:eastAsia="en-GB"/>
        </w:rPr>
      </w:pPr>
      <w:r>
        <w:rPr>
          <w:lang w:eastAsia="en-GB"/>
        </w:rPr>
        <w:t xml:space="preserve">Thanks to </w:t>
      </w:r>
      <w:r w:rsidR="00AE325E">
        <w:rPr>
          <w:lang w:eastAsia="en-GB"/>
        </w:rPr>
        <w:t>Lynne</w:t>
      </w:r>
      <w:r>
        <w:rPr>
          <w:lang w:eastAsia="en-GB"/>
        </w:rPr>
        <w:t xml:space="preserve"> </w:t>
      </w:r>
      <w:proofErr w:type="spellStart"/>
      <w:r>
        <w:rPr>
          <w:lang w:eastAsia="en-GB"/>
        </w:rPr>
        <w:t>Goodacre</w:t>
      </w:r>
      <w:proofErr w:type="spellEnd"/>
      <w:r>
        <w:rPr>
          <w:lang w:eastAsia="en-GB"/>
        </w:rPr>
        <w:t xml:space="preserve">, </w:t>
      </w:r>
      <w:proofErr w:type="spellStart"/>
      <w:r>
        <w:rPr>
          <w:lang w:eastAsia="en-GB"/>
        </w:rPr>
        <w:t>Taravanda</w:t>
      </w:r>
      <w:proofErr w:type="spellEnd"/>
      <w:r>
        <w:rPr>
          <w:lang w:eastAsia="en-GB"/>
        </w:rPr>
        <w:t xml:space="preserve"> </w:t>
      </w:r>
      <w:proofErr w:type="spellStart"/>
      <w:r>
        <w:rPr>
          <w:lang w:eastAsia="en-GB"/>
        </w:rPr>
        <w:t>Lupson</w:t>
      </w:r>
      <w:proofErr w:type="spellEnd"/>
      <w:r>
        <w:rPr>
          <w:lang w:eastAsia="en-GB"/>
        </w:rPr>
        <w:t xml:space="preserve"> and the interviewees who participated in this evalu</w:t>
      </w:r>
      <w:r w:rsidR="001230B0">
        <w:rPr>
          <w:lang w:eastAsia="en-GB"/>
        </w:rPr>
        <w:t>ation.</w:t>
      </w:r>
    </w:p>
    <w:p w:rsidR="00D20154" w:rsidRPr="00A827B4" w:rsidRDefault="00D20154" w:rsidP="00D20154">
      <w:pPr>
        <w:rPr>
          <w:lang w:eastAsia="en-GB"/>
        </w:rPr>
      </w:pPr>
    </w:p>
    <w:p w:rsidR="00AE325E" w:rsidRDefault="00D20154" w:rsidP="00AE325E">
      <w:pPr>
        <w:rPr>
          <w:lang w:eastAsia="en-GB"/>
        </w:rPr>
      </w:pPr>
      <w:r>
        <w:rPr>
          <w:lang w:eastAsia="en-GB"/>
        </w:rPr>
        <w:t xml:space="preserve">  </w:t>
      </w:r>
    </w:p>
    <w:p w:rsidR="001B0707" w:rsidRDefault="008C1DDA" w:rsidP="008C1DDA">
      <w:pPr>
        <w:pStyle w:val="Heading1"/>
        <w:rPr>
          <w:lang w:eastAsia="en-GB"/>
        </w:rPr>
      </w:pPr>
      <w:r>
        <w:rPr>
          <w:lang w:eastAsia="en-GB"/>
        </w:rPr>
        <w:lastRenderedPageBreak/>
        <w:t>Appendix One.  Interview questions</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Can you describe a little about your background and role please? </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Why were you attracted to the programme?   </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What was the experience like for you?   </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What impact has the programme had on you/ your team/your work?   </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What has had the most impact for you?</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What got in the way of your learning?   </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How was the balance between leadership development and innovation </w:t>
      </w:r>
      <w:proofErr w:type="gramStart"/>
      <w:r w:rsidRPr="00484796">
        <w:rPr>
          <w:rFonts w:eastAsia="Times New Roman" w:cs="Times New Roman"/>
          <w:sz w:val="24"/>
          <w:szCs w:val="24"/>
          <w:lang w:eastAsia="en-GB"/>
        </w:rPr>
        <w:t>and  research</w:t>
      </w:r>
      <w:proofErr w:type="gramEnd"/>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What will help you to apply your learning?</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What can get in the way of you applying the learning?   </w:t>
      </w:r>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 xml:space="preserve">What do you think could improve this programme?   </w:t>
      </w:r>
    </w:p>
    <w:p w:rsidR="00484796" w:rsidRPr="00484796" w:rsidRDefault="00484796" w:rsidP="00484796">
      <w:pPr>
        <w:pStyle w:val="ListParagraph"/>
        <w:numPr>
          <w:ilvl w:val="0"/>
          <w:numId w:val="25"/>
        </w:numPr>
        <w:spacing w:before="100" w:beforeAutospacing="1" w:after="100" w:afterAutospacing="1" w:line="360" w:lineRule="auto"/>
        <w:rPr>
          <w:sz w:val="24"/>
          <w:szCs w:val="24"/>
        </w:rPr>
      </w:pPr>
      <w:r w:rsidRPr="00484796">
        <w:rPr>
          <w:sz w:val="24"/>
          <w:szCs w:val="24"/>
        </w:rPr>
        <w:t xml:space="preserve">What are you telling colleagues and managers about the programme and the learning from it </w:t>
      </w:r>
      <w:proofErr w:type="spellStart"/>
      <w:r w:rsidRPr="00484796">
        <w:rPr>
          <w:sz w:val="24"/>
          <w:szCs w:val="24"/>
        </w:rPr>
        <w:t>ie</w:t>
      </w:r>
      <w:proofErr w:type="spellEnd"/>
      <w:r w:rsidRPr="00484796">
        <w:rPr>
          <w:sz w:val="24"/>
          <w:szCs w:val="24"/>
        </w:rPr>
        <w:t xml:space="preserve"> a sort of friends and family test?</w:t>
      </w:r>
    </w:p>
    <w:p w:rsidR="00484796" w:rsidRPr="00484796" w:rsidRDefault="00484796" w:rsidP="00484796">
      <w:pPr>
        <w:pStyle w:val="ListParagraph"/>
        <w:numPr>
          <w:ilvl w:val="0"/>
          <w:numId w:val="25"/>
        </w:numPr>
        <w:spacing w:before="100" w:beforeAutospacing="1" w:after="100" w:afterAutospacing="1" w:line="360" w:lineRule="auto"/>
        <w:rPr>
          <w:sz w:val="24"/>
          <w:szCs w:val="24"/>
        </w:rPr>
      </w:pPr>
      <w:r w:rsidRPr="00484796">
        <w:rPr>
          <w:sz w:val="24"/>
          <w:szCs w:val="24"/>
        </w:rPr>
        <w:t xml:space="preserve">What are your next steps now following the </w:t>
      </w:r>
      <w:proofErr w:type="gramStart"/>
      <w:r w:rsidRPr="00484796">
        <w:rPr>
          <w:sz w:val="24"/>
          <w:szCs w:val="24"/>
        </w:rPr>
        <w:t>programme.</w:t>
      </w:r>
      <w:proofErr w:type="gramEnd"/>
    </w:p>
    <w:p w:rsidR="00484796" w:rsidRPr="00484796" w:rsidRDefault="00484796" w:rsidP="00484796">
      <w:pPr>
        <w:pStyle w:val="ListParagraph"/>
        <w:numPr>
          <w:ilvl w:val="0"/>
          <w:numId w:val="25"/>
        </w:numPr>
        <w:spacing w:before="100" w:beforeAutospacing="1" w:after="100" w:afterAutospacing="1" w:line="360" w:lineRule="auto"/>
        <w:rPr>
          <w:rFonts w:eastAsia="Times New Roman" w:cs="Times New Roman"/>
          <w:sz w:val="24"/>
          <w:szCs w:val="24"/>
          <w:lang w:eastAsia="en-GB"/>
        </w:rPr>
      </w:pPr>
      <w:r w:rsidRPr="00484796">
        <w:rPr>
          <w:rFonts w:eastAsia="Times New Roman" w:cs="Times New Roman"/>
          <w:sz w:val="24"/>
          <w:szCs w:val="24"/>
          <w:lang w:eastAsia="en-GB"/>
        </w:rPr>
        <w:t>Any other comments?</w:t>
      </w:r>
    </w:p>
    <w:p w:rsidR="00484796" w:rsidRPr="00484796" w:rsidRDefault="00484796" w:rsidP="00484796">
      <w:pPr>
        <w:rPr>
          <w:lang w:eastAsia="en-GB"/>
        </w:rPr>
      </w:pPr>
    </w:p>
    <w:p w:rsidR="008C1DDA" w:rsidRPr="008C1DDA" w:rsidRDefault="008C1DDA" w:rsidP="008C1DDA">
      <w:pPr>
        <w:rPr>
          <w:lang w:eastAsia="en-GB"/>
        </w:rPr>
      </w:pPr>
    </w:p>
    <w:p w:rsidR="008C1DDA" w:rsidRPr="008C1DDA" w:rsidRDefault="008C1DDA" w:rsidP="008C1DDA">
      <w:pPr>
        <w:rPr>
          <w:lang w:eastAsia="en-GB"/>
        </w:rPr>
      </w:pPr>
    </w:p>
    <w:p w:rsidR="00EB0D61" w:rsidRDefault="00EB0D61">
      <w:pPr>
        <w:rPr>
          <w:lang w:eastAsia="en-GB"/>
        </w:rPr>
      </w:pPr>
      <w:r>
        <w:rPr>
          <w:lang w:eastAsia="en-GB"/>
        </w:rPr>
        <w:br w:type="page"/>
      </w:r>
    </w:p>
    <w:p w:rsidR="00EB0D61" w:rsidRDefault="00EB0D61" w:rsidP="00831126">
      <w:pPr>
        <w:pStyle w:val="Heading1"/>
        <w:rPr>
          <w:lang w:eastAsia="en-GB"/>
        </w:rPr>
      </w:pPr>
      <w:r>
        <w:rPr>
          <w:lang w:eastAsia="en-GB"/>
        </w:rPr>
        <w:lastRenderedPageBreak/>
        <w:t>Appendix Two</w:t>
      </w:r>
      <w:r w:rsidR="00A827B4">
        <w:rPr>
          <w:lang w:eastAsia="en-GB"/>
        </w:rPr>
        <w:t xml:space="preserve"> - </w:t>
      </w:r>
      <w:r>
        <w:rPr>
          <w:lang w:eastAsia="en-GB"/>
        </w:rPr>
        <w:t>Overview of the programme</w:t>
      </w:r>
    </w:p>
    <w:tbl>
      <w:tblPr>
        <w:tblW w:w="8025" w:type="dxa"/>
        <w:shd w:val="clear" w:color="auto" w:fill="FFFFFF"/>
        <w:tblCellMar>
          <w:left w:w="0" w:type="dxa"/>
          <w:right w:w="0" w:type="dxa"/>
        </w:tblCellMar>
        <w:tblLook w:val="04A0" w:firstRow="1" w:lastRow="0" w:firstColumn="1" w:lastColumn="0" w:noHBand="0" w:noVBand="1"/>
      </w:tblPr>
      <w:tblGrid>
        <w:gridCol w:w="902"/>
        <w:gridCol w:w="7123"/>
      </w:tblGrid>
      <w:tr w:rsidR="006017D1" w:rsidRPr="003077A9" w:rsidTr="006017D1">
        <w:tc>
          <w:tcPr>
            <w:tcW w:w="90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bdr w:val="none" w:sz="0" w:space="0" w:color="auto" w:frame="1"/>
                <w:lang w:eastAsia="en-GB"/>
              </w:rPr>
              <w:t>Day 1</w:t>
            </w:r>
          </w:p>
        </w:tc>
        <w:tc>
          <w:tcPr>
            <w:tcW w:w="711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lang w:eastAsia="en-GB"/>
              </w:rPr>
              <w:t>Will focus on exploring the role of leadership in shaping and influencing culture, examining what is meant by a culture of research and innovation and the current policies which are shaping the national R&amp;I agendas within the NHS. Skills relevant to facilitating action learning sets will also be explored.</w:t>
            </w:r>
          </w:p>
        </w:tc>
      </w:tr>
      <w:tr w:rsidR="006017D1" w:rsidRPr="003077A9" w:rsidTr="006017D1">
        <w:tc>
          <w:tcPr>
            <w:tcW w:w="90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bdr w:val="none" w:sz="0" w:space="0" w:color="auto" w:frame="1"/>
                <w:lang w:eastAsia="en-GB"/>
              </w:rPr>
              <w:t>Day 2</w:t>
            </w:r>
          </w:p>
        </w:tc>
        <w:tc>
          <w:tcPr>
            <w:tcW w:w="711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lang w:eastAsia="en-GB"/>
              </w:rPr>
              <w:t>The focus of the second day will be on your role as a leader in developing a culture of R&amp;I and working strategically to develop and expand your networks. You will increase your understanding of the major regional R&amp;I networks including the Academic Health Science Network, the Collaboration for Leadership in Applied Health Research and Care and explore how your service can engage with them. The day will include a facilitated Action Learning Set</w:t>
            </w:r>
          </w:p>
        </w:tc>
      </w:tr>
      <w:tr w:rsidR="006017D1" w:rsidRPr="003077A9" w:rsidTr="006017D1">
        <w:tc>
          <w:tcPr>
            <w:tcW w:w="90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bdr w:val="none" w:sz="0" w:space="0" w:color="auto" w:frame="1"/>
                <w:lang w:eastAsia="en-GB"/>
              </w:rPr>
              <w:t>Day 3</w:t>
            </w:r>
          </w:p>
        </w:tc>
        <w:tc>
          <w:tcPr>
            <w:tcW w:w="711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lang w:eastAsia="en-GB"/>
              </w:rPr>
              <w:t>The third day will explore the organisational cultures of R&amp;</w:t>
            </w:r>
            <w:proofErr w:type="gramStart"/>
            <w:r w:rsidRPr="003077A9">
              <w:rPr>
                <w:rFonts w:eastAsia="Times New Roman" w:cs="Times New Roman"/>
                <w:color w:val="424242"/>
                <w:sz w:val="24"/>
                <w:szCs w:val="24"/>
                <w:lang w:eastAsia="en-GB"/>
              </w:rPr>
              <w:t>I which</w:t>
            </w:r>
            <w:proofErr w:type="gramEnd"/>
            <w:r w:rsidRPr="003077A9">
              <w:rPr>
                <w:rFonts w:eastAsia="Times New Roman" w:cs="Times New Roman"/>
                <w:color w:val="424242"/>
                <w:sz w:val="24"/>
                <w:szCs w:val="24"/>
                <w:lang w:eastAsia="en-GB"/>
              </w:rPr>
              <w:t xml:space="preserve"> exist currently within NHS Trusts, the factors which influence and shape them and the key stakeholders. The development of an R&amp;I strategy will be covered as will skills related to influencing and negotiating.</w:t>
            </w:r>
          </w:p>
        </w:tc>
      </w:tr>
      <w:tr w:rsidR="006017D1" w:rsidRPr="003077A9" w:rsidTr="006017D1">
        <w:tc>
          <w:tcPr>
            <w:tcW w:w="90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bdr w:val="none" w:sz="0" w:space="0" w:color="auto" w:frame="1"/>
                <w:lang w:eastAsia="en-GB"/>
              </w:rPr>
              <w:t>Day 4</w:t>
            </w:r>
          </w:p>
        </w:tc>
        <w:tc>
          <w:tcPr>
            <w:tcW w:w="7110" w:type="dxa"/>
            <w:tcBorders>
              <w:top w:val="nil"/>
              <w:left w:val="nil"/>
              <w:bottom w:val="nil"/>
              <w:right w:val="nil"/>
            </w:tcBorders>
            <w:shd w:val="clear" w:color="auto" w:fill="auto"/>
            <w:hideMark/>
          </w:tcPr>
          <w:p w:rsidR="006017D1" w:rsidRPr="003077A9" w:rsidRDefault="006017D1" w:rsidP="006017D1">
            <w:pPr>
              <w:spacing w:after="0" w:line="390" w:lineRule="atLeast"/>
              <w:rPr>
                <w:rFonts w:eastAsia="Times New Roman" w:cs="Times New Roman"/>
                <w:color w:val="424242"/>
                <w:sz w:val="24"/>
                <w:szCs w:val="24"/>
                <w:lang w:eastAsia="en-GB"/>
              </w:rPr>
            </w:pPr>
            <w:r w:rsidRPr="003077A9">
              <w:rPr>
                <w:rFonts w:eastAsia="Times New Roman" w:cs="Times New Roman"/>
                <w:color w:val="424242"/>
                <w:sz w:val="24"/>
                <w:szCs w:val="24"/>
                <w:lang w:eastAsia="en-GB"/>
              </w:rPr>
              <w:t>The final day will provide you with the opportunity to explore the culture of R&amp;I within your service/team, potential areas of development, opportunities and challenges.</w:t>
            </w:r>
          </w:p>
        </w:tc>
      </w:tr>
    </w:tbl>
    <w:p w:rsidR="00EB0D61" w:rsidRPr="003077A9" w:rsidRDefault="00EB0D61" w:rsidP="00831126">
      <w:pPr>
        <w:rPr>
          <w:sz w:val="24"/>
          <w:szCs w:val="24"/>
          <w:lang w:eastAsia="en-GB"/>
        </w:rPr>
      </w:pPr>
    </w:p>
    <w:p w:rsidR="006017D1" w:rsidRPr="003077A9" w:rsidRDefault="006017D1" w:rsidP="006017D1">
      <w:pPr>
        <w:shd w:val="clear" w:color="auto" w:fill="FFFFFF"/>
        <w:spacing w:after="300" w:line="390" w:lineRule="atLeast"/>
        <w:textAlignment w:val="baseline"/>
        <w:rPr>
          <w:rFonts w:eastAsia="Times New Roman" w:cs="Times New Roman"/>
          <w:color w:val="424242"/>
          <w:sz w:val="24"/>
          <w:szCs w:val="24"/>
          <w:lang w:eastAsia="en-GB"/>
        </w:rPr>
      </w:pPr>
      <w:r w:rsidRPr="003077A9">
        <w:rPr>
          <w:rFonts w:eastAsia="Times New Roman" w:cs="Times New Roman"/>
          <w:color w:val="424242"/>
          <w:sz w:val="24"/>
          <w:szCs w:val="24"/>
          <w:lang w:eastAsia="en-GB"/>
        </w:rPr>
        <w:t>The programme comprises:</w:t>
      </w:r>
    </w:p>
    <w:p w:rsidR="006017D1" w:rsidRPr="003077A9" w:rsidRDefault="006017D1" w:rsidP="006017D1">
      <w:pPr>
        <w:numPr>
          <w:ilvl w:val="0"/>
          <w:numId w:val="27"/>
        </w:numPr>
        <w:spacing w:after="0" w:line="390" w:lineRule="atLeast"/>
        <w:ind w:left="0"/>
        <w:textAlignment w:val="baseline"/>
        <w:rPr>
          <w:rFonts w:eastAsia="Times New Roman" w:cs="Times New Roman"/>
          <w:color w:val="424242"/>
          <w:sz w:val="24"/>
          <w:szCs w:val="24"/>
          <w:lang w:eastAsia="en-GB"/>
        </w:rPr>
      </w:pPr>
      <w:r w:rsidRPr="003077A9">
        <w:rPr>
          <w:rFonts w:eastAsia="Times New Roman" w:cs="Times New Roman"/>
          <w:color w:val="424242"/>
          <w:sz w:val="24"/>
          <w:szCs w:val="24"/>
          <w:lang w:eastAsia="en-GB"/>
        </w:rPr>
        <w:t>4 inter-linked one day workshops  (1 per month)</w:t>
      </w:r>
    </w:p>
    <w:p w:rsidR="006017D1" w:rsidRPr="003077A9" w:rsidRDefault="006017D1" w:rsidP="006017D1">
      <w:pPr>
        <w:numPr>
          <w:ilvl w:val="0"/>
          <w:numId w:val="27"/>
        </w:numPr>
        <w:spacing w:after="0" w:line="390" w:lineRule="atLeast"/>
        <w:ind w:left="0"/>
        <w:textAlignment w:val="baseline"/>
        <w:rPr>
          <w:rFonts w:eastAsia="Times New Roman" w:cs="Times New Roman"/>
          <w:color w:val="424242"/>
          <w:sz w:val="24"/>
          <w:szCs w:val="24"/>
          <w:lang w:eastAsia="en-GB"/>
        </w:rPr>
      </w:pPr>
      <w:r w:rsidRPr="003077A9">
        <w:rPr>
          <w:rFonts w:eastAsia="Times New Roman" w:cs="Times New Roman"/>
          <w:color w:val="424242"/>
          <w:sz w:val="24"/>
          <w:szCs w:val="24"/>
          <w:lang w:eastAsia="en-GB"/>
        </w:rPr>
        <w:t>An external organisational visit organised in collaboration with North West Coast Academic Health Science Network.</w:t>
      </w:r>
    </w:p>
    <w:p w:rsidR="006017D1" w:rsidRPr="003077A9" w:rsidRDefault="006017D1" w:rsidP="006017D1">
      <w:pPr>
        <w:shd w:val="clear" w:color="auto" w:fill="FFFFFF"/>
        <w:spacing w:after="300" w:line="390" w:lineRule="atLeast"/>
        <w:textAlignment w:val="baseline"/>
        <w:rPr>
          <w:rFonts w:eastAsia="Times New Roman" w:cs="Times New Roman"/>
          <w:color w:val="424242"/>
          <w:sz w:val="24"/>
          <w:szCs w:val="24"/>
          <w:lang w:eastAsia="en-GB"/>
        </w:rPr>
      </w:pPr>
      <w:r w:rsidRPr="003077A9">
        <w:rPr>
          <w:rFonts w:eastAsia="Times New Roman" w:cs="Times New Roman"/>
          <w:color w:val="424242"/>
          <w:sz w:val="24"/>
          <w:szCs w:val="24"/>
          <w:lang w:eastAsia="en-GB"/>
        </w:rPr>
        <w:t>The programme will utilise a range of methods with an emphasis on experiential learning and will include factually based content, external speakers and interactive group work.</w:t>
      </w:r>
    </w:p>
    <w:p w:rsidR="006017D1" w:rsidRPr="003077A9" w:rsidRDefault="006017D1" w:rsidP="006017D1">
      <w:pPr>
        <w:shd w:val="clear" w:color="auto" w:fill="FFFFFF"/>
        <w:spacing w:after="300" w:line="390" w:lineRule="atLeast"/>
        <w:textAlignment w:val="baseline"/>
        <w:rPr>
          <w:rFonts w:eastAsia="Times New Roman" w:cs="Times New Roman"/>
          <w:color w:val="424242"/>
          <w:sz w:val="24"/>
          <w:szCs w:val="24"/>
          <w:lang w:eastAsia="en-GB"/>
        </w:rPr>
      </w:pPr>
      <w:r w:rsidRPr="003077A9">
        <w:rPr>
          <w:rFonts w:eastAsia="Times New Roman" w:cs="Times New Roman"/>
          <w:color w:val="424242"/>
          <w:sz w:val="24"/>
          <w:szCs w:val="24"/>
          <w:lang w:eastAsia="en-GB"/>
        </w:rPr>
        <w:t>Some work will be set prior to and during the programme to enable you to situate your learning within organisational and service contexts.</w:t>
      </w:r>
    </w:p>
    <w:p w:rsidR="006017D1" w:rsidRPr="003077A9" w:rsidRDefault="006017D1" w:rsidP="006017D1">
      <w:pPr>
        <w:shd w:val="clear" w:color="auto" w:fill="FFFFFF"/>
        <w:spacing w:after="300" w:line="390" w:lineRule="atLeast"/>
        <w:textAlignment w:val="baseline"/>
        <w:rPr>
          <w:rFonts w:eastAsia="Times New Roman" w:cs="Times New Roman"/>
          <w:color w:val="424242"/>
          <w:sz w:val="24"/>
          <w:szCs w:val="24"/>
          <w:lang w:eastAsia="en-GB"/>
        </w:rPr>
      </w:pPr>
      <w:r w:rsidRPr="003077A9">
        <w:rPr>
          <w:rFonts w:eastAsia="Times New Roman" w:cs="Times New Roman"/>
          <w:color w:val="424242"/>
          <w:sz w:val="24"/>
          <w:szCs w:val="24"/>
          <w:lang w:eastAsia="en-GB"/>
        </w:rPr>
        <w:t>The programme is free of charge and will run in 3 locations in Cumbria and Lancashire starting in November 2014.</w:t>
      </w:r>
    </w:p>
    <w:p w:rsidR="00A86349" w:rsidRDefault="00A86349" w:rsidP="00A86349">
      <w:pPr>
        <w:pStyle w:val="NoSpacing"/>
      </w:pPr>
      <w:r>
        <w:lastRenderedPageBreak/>
        <w:t>Outline Programme</w:t>
      </w:r>
    </w:p>
    <w:p w:rsidR="00A86349" w:rsidRDefault="00A86349" w:rsidP="00A86349">
      <w:pPr>
        <w:pStyle w:val="NoSpacing"/>
      </w:pPr>
    </w:p>
    <w:p w:rsidR="00C81C78" w:rsidRPr="00A86349" w:rsidRDefault="00C81C78" w:rsidP="00A86349">
      <w:pPr>
        <w:pStyle w:val="NoSpacing"/>
        <w:rPr>
          <w:b/>
        </w:rPr>
      </w:pPr>
      <w:r w:rsidRPr="00A86349">
        <w:rPr>
          <w:b/>
        </w:rPr>
        <w:t>Day 1</w:t>
      </w:r>
    </w:p>
    <w:p w:rsidR="00C81C78" w:rsidRPr="0028594A" w:rsidRDefault="00A86349" w:rsidP="00A86349">
      <w:pPr>
        <w:pStyle w:val="NoSpacing"/>
      </w:pPr>
      <w:r>
        <w:tab/>
      </w:r>
      <w:r w:rsidR="00C81C78" w:rsidRPr="0028594A">
        <w:t>9.30</w:t>
      </w:r>
      <w:r w:rsidR="00C81C78" w:rsidRPr="0028594A">
        <w:tab/>
        <w:t xml:space="preserve">Welcome &amp; Introductions </w:t>
      </w:r>
    </w:p>
    <w:p w:rsidR="00C81C78" w:rsidRPr="0028594A" w:rsidRDefault="00A86349" w:rsidP="00A86349">
      <w:pPr>
        <w:pStyle w:val="NoSpacing"/>
      </w:pPr>
      <w:r>
        <w:tab/>
      </w:r>
      <w:r w:rsidR="00C81C78" w:rsidRPr="0028594A">
        <w:t>10.00</w:t>
      </w:r>
      <w:r w:rsidR="00C81C78" w:rsidRPr="0028594A">
        <w:tab/>
        <w:t>Providing authentic leadership for research &amp; innovation</w:t>
      </w:r>
    </w:p>
    <w:p w:rsidR="00C81C78" w:rsidRPr="0028594A" w:rsidRDefault="00A86349" w:rsidP="00A86349">
      <w:pPr>
        <w:pStyle w:val="NoSpacing"/>
      </w:pPr>
      <w:r>
        <w:tab/>
      </w:r>
      <w:r w:rsidR="00C81C78" w:rsidRPr="0028594A">
        <w:t>10.30</w:t>
      </w:r>
      <w:r w:rsidR="00C81C78" w:rsidRPr="0028594A">
        <w:tab/>
        <w:t>Making the case for research &amp; innovation</w:t>
      </w:r>
    </w:p>
    <w:p w:rsidR="00C81C78" w:rsidRPr="0028594A" w:rsidRDefault="00A86349" w:rsidP="00A86349">
      <w:pPr>
        <w:pStyle w:val="NoSpacing"/>
      </w:pPr>
      <w:r>
        <w:tab/>
      </w:r>
      <w:r w:rsidR="00C81C78" w:rsidRPr="0028594A">
        <w:t>11.00</w:t>
      </w:r>
      <w:r w:rsidR="00C81C78" w:rsidRPr="0028594A">
        <w:tab/>
        <w:t>Refreshments</w:t>
      </w:r>
    </w:p>
    <w:p w:rsidR="00C81C78" w:rsidRPr="0028594A" w:rsidRDefault="00A86349" w:rsidP="00A86349">
      <w:pPr>
        <w:pStyle w:val="NoSpacing"/>
      </w:pPr>
      <w:r>
        <w:tab/>
      </w:r>
      <w:r w:rsidR="00C81C78" w:rsidRPr="0028594A">
        <w:t>11.15</w:t>
      </w:r>
      <w:r w:rsidR="00C81C78" w:rsidRPr="0028594A">
        <w:tab/>
        <w:t>Cultures and how they are created</w:t>
      </w:r>
    </w:p>
    <w:p w:rsidR="00C81C78" w:rsidRPr="0028594A" w:rsidRDefault="00A86349" w:rsidP="00A86349">
      <w:pPr>
        <w:pStyle w:val="NoSpacing"/>
      </w:pPr>
      <w:r>
        <w:tab/>
      </w:r>
      <w:r w:rsidR="00C81C78" w:rsidRPr="0028594A">
        <w:t xml:space="preserve">11.45 </w:t>
      </w:r>
      <w:r w:rsidR="00C81C78" w:rsidRPr="0028594A">
        <w:tab/>
        <w:t xml:space="preserve">What </w:t>
      </w:r>
      <w:r w:rsidR="00C81C78">
        <w:t xml:space="preserve">do </w:t>
      </w:r>
      <w:r w:rsidR="00C81C78" w:rsidRPr="0028594A">
        <w:t xml:space="preserve">we know about cultures of research &amp; </w:t>
      </w:r>
      <w:proofErr w:type="gramStart"/>
      <w:r w:rsidR="00C81C78" w:rsidRPr="0028594A">
        <w:t>innovation</w:t>
      </w:r>
      <w:proofErr w:type="gramEnd"/>
    </w:p>
    <w:p w:rsidR="00C81C78" w:rsidRPr="0028594A" w:rsidRDefault="00C81C78" w:rsidP="00A86349">
      <w:pPr>
        <w:pStyle w:val="NoSpacing"/>
      </w:pPr>
      <w:r w:rsidRPr="0028594A">
        <w:tab/>
        <w:t>Rich picture exercise</w:t>
      </w:r>
    </w:p>
    <w:p w:rsidR="00C81C78" w:rsidRPr="0028594A" w:rsidRDefault="00A86349" w:rsidP="00A86349">
      <w:pPr>
        <w:pStyle w:val="NoSpacing"/>
      </w:pPr>
      <w:r>
        <w:tab/>
      </w:r>
      <w:r w:rsidR="00C81C78" w:rsidRPr="0028594A">
        <w:t>1.00</w:t>
      </w:r>
      <w:r w:rsidR="00C81C78" w:rsidRPr="0028594A">
        <w:tab/>
        <w:t>Lunch</w:t>
      </w:r>
    </w:p>
    <w:p w:rsidR="00C81C78" w:rsidRPr="0028594A" w:rsidRDefault="00A86349" w:rsidP="00A86349">
      <w:pPr>
        <w:pStyle w:val="NoSpacing"/>
      </w:pPr>
      <w:r>
        <w:tab/>
      </w:r>
      <w:r w:rsidR="00C81C78" w:rsidRPr="0028594A">
        <w:t>1.45</w:t>
      </w:r>
      <w:r w:rsidR="00C81C78" w:rsidRPr="0028594A">
        <w:tab/>
        <w:t>The leader’s role in creating cultures of research &amp; innovation</w:t>
      </w:r>
    </w:p>
    <w:p w:rsidR="00C81C78" w:rsidRPr="0028594A" w:rsidRDefault="00A86349" w:rsidP="00A86349">
      <w:pPr>
        <w:pStyle w:val="NoSpacing"/>
      </w:pPr>
      <w:r>
        <w:tab/>
      </w:r>
      <w:r w:rsidR="00C81C78" w:rsidRPr="0028594A">
        <w:t>2.45</w:t>
      </w:r>
      <w:r w:rsidR="00C81C78" w:rsidRPr="0028594A">
        <w:tab/>
        <w:t>Introduction to action learning sets</w:t>
      </w:r>
    </w:p>
    <w:p w:rsidR="00C81C78" w:rsidRPr="0028594A" w:rsidRDefault="00A86349" w:rsidP="00A86349">
      <w:pPr>
        <w:pStyle w:val="NoSpacing"/>
      </w:pPr>
      <w:r>
        <w:tab/>
      </w:r>
      <w:r w:rsidR="00C81C78" w:rsidRPr="0028594A">
        <w:t>3.15</w:t>
      </w:r>
      <w:r w:rsidR="00C81C78" w:rsidRPr="0028594A">
        <w:tab/>
        <w:t>Refreshments and action learning sets</w:t>
      </w:r>
    </w:p>
    <w:p w:rsidR="00C81C78" w:rsidRDefault="00A86349" w:rsidP="00A86349">
      <w:pPr>
        <w:pStyle w:val="NoSpacing"/>
      </w:pPr>
      <w:r>
        <w:tab/>
      </w:r>
      <w:r w:rsidR="00C81C78" w:rsidRPr="0028594A">
        <w:t>4.30</w:t>
      </w:r>
      <w:r w:rsidR="00C81C78" w:rsidRPr="0028594A">
        <w:tab/>
        <w:t>Next steps and evaluation</w:t>
      </w:r>
    </w:p>
    <w:p w:rsidR="00C81C78" w:rsidRDefault="00C81C78" w:rsidP="00A86349">
      <w:pPr>
        <w:pStyle w:val="NoSpacing"/>
      </w:pPr>
    </w:p>
    <w:p w:rsidR="00C81C78" w:rsidRPr="00A86349" w:rsidRDefault="00C81C78" w:rsidP="00A86349">
      <w:pPr>
        <w:pStyle w:val="NoSpacing"/>
        <w:rPr>
          <w:b/>
        </w:rPr>
      </w:pPr>
      <w:r w:rsidRPr="00A86349">
        <w:rPr>
          <w:b/>
        </w:rPr>
        <w:t>Day 2</w:t>
      </w:r>
    </w:p>
    <w:p w:rsidR="00C81C78" w:rsidRDefault="00A86349" w:rsidP="00A86349">
      <w:pPr>
        <w:pStyle w:val="NoSpacing"/>
      </w:pPr>
      <w:r>
        <w:tab/>
      </w:r>
      <w:r w:rsidR="00C81C78">
        <w:t>9.30 Introductions and setting the scene</w:t>
      </w:r>
    </w:p>
    <w:p w:rsidR="00C81C78" w:rsidRDefault="00A86349" w:rsidP="00A86349">
      <w:pPr>
        <w:pStyle w:val="NoSpacing"/>
      </w:pPr>
      <w:r>
        <w:tab/>
      </w:r>
      <w:r w:rsidR="00C81C78">
        <w:t>10.00 Sharing our Visions for R&amp;I Elevator Pitches</w:t>
      </w:r>
    </w:p>
    <w:p w:rsidR="00C81C78" w:rsidRDefault="00A86349" w:rsidP="00A86349">
      <w:pPr>
        <w:pStyle w:val="NoSpacing"/>
      </w:pPr>
      <w:r>
        <w:tab/>
      </w:r>
      <w:r w:rsidR="00C81C78">
        <w:t>10.45 Why strategic working in R&amp;I</w:t>
      </w:r>
    </w:p>
    <w:p w:rsidR="00C81C78" w:rsidRDefault="00A86349" w:rsidP="00A86349">
      <w:pPr>
        <w:pStyle w:val="NoSpacing"/>
      </w:pPr>
      <w:r>
        <w:tab/>
      </w:r>
      <w:r w:rsidR="00C81C78">
        <w:t>11.15 Refreshments</w:t>
      </w:r>
    </w:p>
    <w:p w:rsidR="00C81C78" w:rsidRDefault="00A86349" w:rsidP="00A86349">
      <w:pPr>
        <w:pStyle w:val="NoSpacing"/>
      </w:pPr>
      <w:r>
        <w:tab/>
      </w:r>
      <w:r w:rsidR="00C81C78">
        <w:t xml:space="preserve">11.15 Leading Cultures of R&amp;I through effective relationships and connections HCLM. </w:t>
      </w:r>
      <w:r>
        <w:tab/>
      </w:r>
      <w:r w:rsidR="00C81C78">
        <w:t>Community Mapping</w:t>
      </w:r>
    </w:p>
    <w:p w:rsidR="00C81C78" w:rsidRDefault="00A86349" w:rsidP="00A86349">
      <w:pPr>
        <w:pStyle w:val="NoSpacing"/>
      </w:pPr>
      <w:r>
        <w:tab/>
      </w:r>
      <w:r w:rsidR="00C81C78">
        <w:t xml:space="preserve">12.30 The Regional Perspective: Dr Sally Spencer Lancaster and Cumbria Clinical Research </w:t>
      </w:r>
      <w:r>
        <w:tab/>
      </w:r>
      <w:r w:rsidR="00C81C78">
        <w:t>Hub</w:t>
      </w:r>
    </w:p>
    <w:p w:rsidR="00C81C78" w:rsidRPr="000C4F39" w:rsidRDefault="00A86349" w:rsidP="00A86349">
      <w:pPr>
        <w:pStyle w:val="NoSpacing"/>
      </w:pPr>
      <w:r>
        <w:tab/>
      </w:r>
      <w:r w:rsidR="00C81C78" w:rsidRPr="004B3900">
        <w:t>Lunch</w:t>
      </w:r>
    </w:p>
    <w:p w:rsidR="00C81C78" w:rsidRDefault="00A86349" w:rsidP="00A86349">
      <w:pPr>
        <w:pStyle w:val="NoSpacing"/>
      </w:pPr>
      <w:r>
        <w:tab/>
      </w:r>
      <w:r w:rsidR="00C81C78">
        <w:t>1.45 Strategic Working and Networking</w:t>
      </w:r>
    </w:p>
    <w:p w:rsidR="00C81C78" w:rsidRDefault="00A86349" w:rsidP="00A86349">
      <w:pPr>
        <w:pStyle w:val="NoSpacing"/>
      </w:pPr>
      <w:r>
        <w:tab/>
      </w:r>
      <w:r w:rsidR="00C81C78">
        <w:t>2.00 Collaborative working in R&amp;I</w:t>
      </w:r>
    </w:p>
    <w:p w:rsidR="00C81C78" w:rsidRDefault="00A86349" w:rsidP="00A86349">
      <w:pPr>
        <w:pStyle w:val="NoSpacing"/>
      </w:pPr>
      <w:r>
        <w:tab/>
      </w:r>
      <w:r w:rsidR="00C81C78">
        <w:t>2.35 Effective Networking – tips and tribulations</w:t>
      </w:r>
    </w:p>
    <w:p w:rsidR="00C81C78" w:rsidRDefault="00A86349" w:rsidP="00A86349">
      <w:pPr>
        <w:pStyle w:val="NoSpacing"/>
      </w:pPr>
      <w:r>
        <w:tab/>
      </w:r>
      <w:r w:rsidR="00C81C78">
        <w:t>3.00 Refreshments</w:t>
      </w:r>
    </w:p>
    <w:p w:rsidR="00C81C78" w:rsidRDefault="00A86349" w:rsidP="00A86349">
      <w:pPr>
        <w:pStyle w:val="NoSpacing"/>
      </w:pPr>
      <w:r>
        <w:tab/>
      </w:r>
      <w:r w:rsidR="00C81C78">
        <w:t>3.15 Action Learning Sets</w:t>
      </w:r>
    </w:p>
    <w:p w:rsidR="00C81C78" w:rsidRDefault="00A86349" w:rsidP="00A86349">
      <w:pPr>
        <w:pStyle w:val="NoSpacing"/>
      </w:pPr>
      <w:r>
        <w:tab/>
      </w:r>
      <w:r w:rsidR="00C81C78">
        <w:t>4.30 Next steps</w:t>
      </w:r>
    </w:p>
    <w:p w:rsidR="00C81C78" w:rsidRDefault="00C81C78" w:rsidP="00A86349">
      <w:pPr>
        <w:pStyle w:val="NoSpacing"/>
      </w:pPr>
    </w:p>
    <w:p w:rsidR="00C81C78" w:rsidRDefault="00C81C78" w:rsidP="00A86349">
      <w:pPr>
        <w:pStyle w:val="NoSpacing"/>
        <w:rPr>
          <w:b/>
        </w:rPr>
      </w:pPr>
      <w:r w:rsidRPr="008A667D">
        <w:rPr>
          <w:b/>
        </w:rPr>
        <w:t>Day 3</w:t>
      </w:r>
    </w:p>
    <w:p w:rsidR="008A667D" w:rsidRPr="008A667D" w:rsidRDefault="008A667D" w:rsidP="00EA504D">
      <w:pPr>
        <w:pStyle w:val="NoSpacing"/>
        <w:rPr>
          <w:b/>
        </w:rPr>
      </w:pPr>
    </w:p>
    <w:p w:rsidR="000808F9" w:rsidRPr="00A86349" w:rsidRDefault="000808F9" w:rsidP="00EA504D">
      <w:pPr>
        <w:pStyle w:val="NoSpacing"/>
        <w:rPr>
          <w:b/>
        </w:rPr>
      </w:pPr>
      <w:r w:rsidRPr="00A86349">
        <w:rPr>
          <w:b/>
        </w:rPr>
        <w:t>Day 4</w:t>
      </w:r>
    </w:p>
    <w:p w:rsidR="000808F9" w:rsidRDefault="00A86349" w:rsidP="00EA504D">
      <w:pPr>
        <w:pStyle w:val="NoSpacing"/>
      </w:pPr>
      <w:r>
        <w:tab/>
      </w:r>
      <w:r w:rsidR="000808F9">
        <w:t>9.30</w:t>
      </w:r>
      <w:r w:rsidR="000808F9">
        <w:tab/>
        <w:t>Leading teams and holding to account</w:t>
      </w:r>
    </w:p>
    <w:p w:rsidR="000808F9" w:rsidRDefault="00A86349" w:rsidP="00EA504D">
      <w:pPr>
        <w:pStyle w:val="NoSpacing"/>
      </w:pPr>
      <w:r>
        <w:tab/>
      </w:r>
      <w:r w:rsidR="000808F9">
        <w:t>10.00</w:t>
      </w:r>
      <w:r w:rsidR="000808F9">
        <w:tab/>
        <w:t>Leadership style</w:t>
      </w:r>
    </w:p>
    <w:p w:rsidR="000808F9" w:rsidRDefault="00A86349" w:rsidP="00EA504D">
      <w:pPr>
        <w:pStyle w:val="NoSpacing"/>
      </w:pPr>
      <w:r>
        <w:tab/>
      </w:r>
      <w:r w:rsidR="000808F9">
        <w:t>11.00</w:t>
      </w:r>
      <w:r w:rsidR="000808F9">
        <w:tab/>
        <w:t>Refreshments</w:t>
      </w:r>
    </w:p>
    <w:p w:rsidR="000808F9" w:rsidRDefault="00A86349" w:rsidP="00EA504D">
      <w:pPr>
        <w:pStyle w:val="NoSpacing"/>
      </w:pPr>
      <w:r>
        <w:tab/>
      </w:r>
      <w:r w:rsidR="000808F9">
        <w:t xml:space="preserve">11.15 </w:t>
      </w:r>
      <w:r w:rsidR="000808F9">
        <w:tab/>
        <w:t>building capability in R&amp;I</w:t>
      </w:r>
    </w:p>
    <w:p w:rsidR="000808F9" w:rsidRDefault="00A86349" w:rsidP="00EA504D">
      <w:pPr>
        <w:pStyle w:val="NoSpacing"/>
      </w:pPr>
      <w:r>
        <w:tab/>
      </w:r>
      <w:r w:rsidR="000808F9">
        <w:t>12.00</w:t>
      </w:r>
      <w:r w:rsidR="000808F9">
        <w:tab/>
        <w:t>Skills synthesis network</w:t>
      </w:r>
    </w:p>
    <w:p w:rsidR="000808F9" w:rsidRDefault="00A86349" w:rsidP="00EA504D">
      <w:pPr>
        <w:pStyle w:val="NoSpacing"/>
      </w:pPr>
      <w:r>
        <w:tab/>
      </w:r>
      <w:r w:rsidR="000808F9">
        <w:t>12.30</w:t>
      </w:r>
      <w:r w:rsidR="000808F9">
        <w:tab/>
        <w:t>Leading the team</w:t>
      </w:r>
    </w:p>
    <w:p w:rsidR="000808F9" w:rsidRDefault="00A86349" w:rsidP="00EA504D">
      <w:pPr>
        <w:pStyle w:val="NoSpacing"/>
      </w:pPr>
      <w:r>
        <w:tab/>
      </w:r>
      <w:r w:rsidR="000808F9">
        <w:t>1.00</w:t>
      </w:r>
      <w:r w:rsidR="000808F9">
        <w:tab/>
        <w:t>Lunch</w:t>
      </w:r>
    </w:p>
    <w:p w:rsidR="000808F9" w:rsidRDefault="00A86349" w:rsidP="00EA504D">
      <w:pPr>
        <w:pStyle w:val="NoSpacing"/>
      </w:pPr>
      <w:r>
        <w:tab/>
      </w:r>
      <w:r w:rsidR="000808F9">
        <w:t>1.45</w:t>
      </w:r>
      <w:r w:rsidR="000808F9">
        <w:tab/>
        <w:t>Leading the team contd.</w:t>
      </w:r>
    </w:p>
    <w:p w:rsidR="000808F9" w:rsidRDefault="00A86349" w:rsidP="00EA504D">
      <w:pPr>
        <w:pStyle w:val="NoSpacing"/>
      </w:pPr>
      <w:r>
        <w:tab/>
      </w:r>
      <w:r w:rsidR="000808F9">
        <w:t>2.00</w:t>
      </w:r>
      <w:r w:rsidR="000808F9">
        <w:tab/>
        <w:t>Your R&amp;I plans and holding to account</w:t>
      </w:r>
    </w:p>
    <w:p w:rsidR="000808F9" w:rsidRDefault="00A86349" w:rsidP="00EA504D">
      <w:pPr>
        <w:pStyle w:val="NoSpacing"/>
      </w:pPr>
      <w:r>
        <w:tab/>
      </w:r>
      <w:r w:rsidR="000808F9">
        <w:t>3.00</w:t>
      </w:r>
      <w:r w:rsidR="000808F9">
        <w:tab/>
        <w:t>Refreshments</w:t>
      </w:r>
    </w:p>
    <w:p w:rsidR="000808F9" w:rsidRDefault="00A86349" w:rsidP="00EA504D">
      <w:pPr>
        <w:pStyle w:val="NoSpacing"/>
      </w:pPr>
      <w:r>
        <w:tab/>
      </w:r>
      <w:r w:rsidR="000808F9">
        <w:t>3.15</w:t>
      </w:r>
      <w:r w:rsidR="000808F9">
        <w:tab/>
        <w:t>Next steps</w:t>
      </w:r>
    </w:p>
    <w:p w:rsidR="000808F9" w:rsidRDefault="00A86349" w:rsidP="00EA504D">
      <w:pPr>
        <w:pStyle w:val="NoSpacing"/>
      </w:pPr>
      <w:r>
        <w:tab/>
      </w:r>
      <w:r w:rsidR="000808F9">
        <w:t>3.45</w:t>
      </w:r>
      <w:r w:rsidR="000808F9">
        <w:tab/>
        <w:t xml:space="preserve">Evaluation </w:t>
      </w:r>
    </w:p>
    <w:p w:rsidR="000808F9" w:rsidRPr="0028594A" w:rsidRDefault="000808F9" w:rsidP="00C81C78">
      <w:pPr>
        <w:rPr>
          <w:sz w:val="24"/>
          <w:szCs w:val="24"/>
        </w:rPr>
      </w:pPr>
    </w:p>
    <w:p w:rsidR="006017D1" w:rsidRDefault="006017D1" w:rsidP="001230B0">
      <w:pPr>
        <w:pStyle w:val="Heading1"/>
        <w:numPr>
          <w:ilvl w:val="0"/>
          <w:numId w:val="0"/>
        </w:numPr>
        <w:rPr>
          <w:lang w:eastAsia="en-GB"/>
        </w:rPr>
      </w:pPr>
    </w:p>
    <w:p w:rsidR="000808F9" w:rsidRPr="000808F9" w:rsidRDefault="000808F9" w:rsidP="000808F9"/>
    <w:p w:rsidR="00A827B4" w:rsidRDefault="00A827B4" w:rsidP="001230B0">
      <w:pPr>
        <w:pStyle w:val="Heading1"/>
        <w:numPr>
          <w:ilvl w:val="0"/>
          <w:numId w:val="0"/>
        </w:numPr>
        <w:rPr>
          <w:lang w:eastAsia="en-GB"/>
        </w:rPr>
      </w:pPr>
    </w:p>
    <w:sectPr w:rsidR="00A827B4" w:rsidSect="00460BB5">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67" w:rsidRDefault="00174B67" w:rsidP="00460BB5">
      <w:pPr>
        <w:spacing w:after="0" w:line="240" w:lineRule="auto"/>
      </w:pPr>
      <w:r>
        <w:separator/>
      </w:r>
    </w:p>
  </w:endnote>
  <w:endnote w:type="continuationSeparator" w:id="0">
    <w:p w:rsidR="00174B67" w:rsidRDefault="00174B67" w:rsidP="0046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oxyge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136AA5"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A667D" w:rsidRPr="00280F86" w:rsidTr="004F5924">
      <w:tc>
        <w:tcPr>
          <w:tcW w:w="3080" w:type="dxa"/>
        </w:tcPr>
        <w:p w:rsidR="008A667D" w:rsidRPr="00280F86" w:rsidRDefault="008A667D">
          <w:pPr>
            <w:pStyle w:val="Footer"/>
            <w:rPr>
              <w:color w:val="136AA5" w:themeColor="accent1"/>
              <w:sz w:val="18"/>
            </w:rPr>
          </w:pPr>
          <w:r w:rsidRPr="00280F86">
            <w:rPr>
              <w:color w:val="136AA5" w:themeColor="accent1"/>
              <w:sz w:val="18"/>
            </w:rPr>
            <w:t>Draft</w:t>
          </w:r>
        </w:p>
      </w:tc>
      <w:tc>
        <w:tcPr>
          <w:tcW w:w="3081" w:type="dxa"/>
        </w:tcPr>
        <w:p w:rsidR="008A667D" w:rsidRPr="00280F86" w:rsidRDefault="008A667D" w:rsidP="00460BB5">
          <w:pPr>
            <w:pStyle w:val="Footer"/>
            <w:jc w:val="center"/>
            <w:rPr>
              <w:color w:val="136AA5" w:themeColor="accent1"/>
              <w:sz w:val="18"/>
            </w:rPr>
          </w:pPr>
          <w:r w:rsidRPr="00280F86">
            <w:rPr>
              <w:color w:val="136AA5" w:themeColor="accent1"/>
              <w:sz w:val="18"/>
            </w:rPr>
            <w:t xml:space="preserve">Page </w:t>
          </w:r>
          <w:r w:rsidRPr="00280F86">
            <w:rPr>
              <w:color w:val="136AA5" w:themeColor="accent1"/>
              <w:sz w:val="18"/>
            </w:rPr>
            <w:fldChar w:fldCharType="begin"/>
          </w:r>
          <w:r w:rsidRPr="00280F86">
            <w:rPr>
              <w:color w:val="136AA5" w:themeColor="accent1"/>
              <w:sz w:val="18"/>
            </w:rPr>
            <w:instrText xml:space="preserve"> PAGE  \* Arabic  \* MERGEFORMAT </w:instrText>
          </w:r>
          <w:r w:rsidRPr="00280F86">
            <w:rPr>
              <w:color w:val="136AA5" w:themeColor="accent1"/>
              <w:sz w:val="18"/>
            </w:rPr>
            <w:fldChar w:fldCharType="separate"/>
          </w:r>
          <w:r w:rsidR="00CC07D8">
            <w:rPr>
              <w:noProof/>
              <w:color w:val="136AA5" w:themeColor="accent1"/>
              <w:sz w:val="18"/>
            </w:rPr>
            <w:t>1</w:t>
          </w:r>
          <w:r w:rsidRPr="00280F86">
            <w:rPr>
              <w:color w:val="136AA5" w:themeColor="accent1"/>
              <w:sz w:val="18"/>
            </w:rPr>
            <w:fldChar w:fldCharType="end"/>
          </w:r>
          <w:r w:rsidRPr="00280F86">
            <w:rPr>
              <w:color w:val="136AA5" w:themeColor="accent1"/>
              <w:sz w:val="18"/>
            </w:rPr>
            <w:t xml:space="preserve"> of </w:t>
          </w:r>
          <w:fldSimple w:instr=" NUMPAGES  \* Arabic  \* MERGEFORMAT ">
            <w:r w:rsidR="00CC07D8" w:rsidRPr="00CC07D8">
              <w:rPr>
                <w:noProof/>
                <w:color w:val="136AA5" w:themeColor="accent1"/>
                <w:sz w:val="18"/>
              </w:rPr>
              <w:t>15</w:t>
            </w:r>
          </w:fldSimple>
        </w:p>
      </w:tc>
      <w:tc>
        <w:tcPr>
          <w:tcW w:w="3081" w:type="dxa"/>
        </w:tcPr>
        <w:p w:rsidR="008A667D" w:rsidRPr="00280F86" w:rsidRDefault="00CC07D8" w:rsidP="00E26387">
          <w:pPr>
            <w:pStyle w:val="Footer"/>
            <w:jc w:val="right"/>
            <w:rPr>
              <w:color w:val="136AA5" w:themeColor="accent1"/>
              <w:sz w:val="18"/>
            </w:rPr>
          </w:pPr>
          <w:hyperlink r:id="rId1" w:history="1">
            <w:r w:rsidR="008A667D" w:rsidRPr="00E47DCA">
              <w:rPr>
                <w:rStyle w:val="Hyperlink"/>
                <w:sz w:val="18"/>
              </w:rPr>
              <w:t>www.podlearning.co.uk</w:t>
            </w:r>
          </w:hyperlink>
        </w:p>
      </w:tc>
    </w:tr>
  </w:tbl>
  <w:p w:rsidR="008A667D" w:rsidRDefault="008A66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67" w:rsidRDefault="00174B67" w:rsidP="00460BB5">
      <w:pPr>
        <w:spacing w:after="0" w:line="240" w:lineRule="auto"/>
      </w:pPr>
      <w:r>
        <w:separator/>
      </w:r>
    </w:p>
  </w:footnote>
  <w:footnote w:type="continuationSeparator" w:id="0">
    <w:p w:rsidR="00174B67" w:rsidRDefault="00174B67" w:rsidP="00460B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36AA5" w:themeColor="accent1"/>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889"/>
    </w:tblGrid>
    <w:tr w:rsidR="008A667D" w:rsidRPr="00280F86" w:rsidTr="00884E14">
      <w:tc>
        <w:tcPr>
          <w:tcW w:w="4644" w:type="dxa"/>
          <w:vAlign w:val="bottom"/>
        </w:tcPr>
        <w:p w:rsidR="008A667D" w:rsidRPr="00280F86" w:rsidRDefault="008A667D" w:rsidP="000A5DD3">
          <w:pPr>
            <w:pStyle w:val="Header"/>
            <w:rPr>
              <w:color w:val="136AA5" w:themeColor="accent1"/>
              <w:sz w:val="18"/>
            </w:rPr>
          </w:pPr>
          <w:r>
            <w:rPr>
              <w:color w:val="136AA5" w:themeColor="accent1"/>
              <w:sz w:val="18"/>
            </w:rPr>
            <w:t>NHS NW R&amp;D Team “Leading Cultures of Innovation and Research” Evaluation.  July 2015.</w:t>
          </w:r>
        </w:p>
      </w:tc>
      <w:tc>
        <w:tcPr>
          <w:tcW w:w="709" w:type="dxa"/>
        </w:tcPr>
        <w:p w:rsidR="008A667D" w:rsidRPr="00280F86" w:rsidRDefault="008A667D">
          <w:pPr>
            <w:pStyle w:val="Header"/>
            <w:rPr>
              <w:color w:val="136AA5" w:themeColor="accent1"/>
              <w:sz w:val="18"/>
            </w:rPr>
          </w:pPr>
        </w:p>
      </w:tc>
      <w:tc>
        <w:tcPr>
          <w:tcW w:w="3889" w:type="dxa"/>
          <w:vAlign w:val="bottom"/>
        </w:tcPr>
        <w:p w:rsidR="008A667D" w:rsidRPr="00280F86" w:rsidRDefault="008A667D" w:rsidP="00E878F5">
          <w:pPr>
            <w:pStyle w:val="Header"/>
            <w:jc w:val="right"/>
            <w:rPr>
              <w:color w:val="136AA5" w:themeColor="accent1"/>
              <w:sz w:val="18"/>
            </w:rPr>
          </w:pPr>
          <w:r>
            <w:rPr>
              <w:noProof/>
              <w:lang w:val="en-US"/>
            </w:rPr>
            <w:drawing>
              <wp:inline distT="0" distB="0" distL="0" distR="0" wp14:anchorId="210CD965" wp14:editId="04FCC7DE">
                <wp:extent cx="1100138" cy="590550"/>
                <wp:effectExtent l="0" t="0" r="5080" b="0"/>
                <wp:docPr id="6" name="Picture 6" descr="R&amp;D logo small"/>
                <wp:cNvGraphicFramePr/>
                <a:graphic xmlns:a="http://schemas.openxmlformats.org/drawingml/2006/main">
                  <a:graphicData uri="http://schemas.openxmlformats.org/drawingml/2006/picture">
                    <pic:pic xmlns:pic="http://schemas.openxmlformats.org/drawingml/2006/picture">
                      <pic:nvPicPr>
                        <pic:cNvPr id="1" name="Picture 1" descr="R&amp;D logo 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138" cy="590550"/>
                        </a:xfrm>
                        <a:prstGeom prst="rect">
                          <a:avLst/>
                        </a:prstGeom>
                        <a:noFill/>
                        <a:ln>
                          <a:noFill/>
                        </a:ln>
                      </pic:spPr>
                    </pic:pic>
                  </a:graphicData>
                </a:graphic>
              </wp:inline>
            </w:drawing>
          </w:r>
        </w:p>
      </w:tc>
    </w:tr>
  </w:tbl>
  <w:p w:rsidR="008A667D" w:rsidRDefault="008A66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A1B"/>
    <w:multiLevelType w:val="hybridMultilevel"/>
    <w:tmpl w:val="F2A6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34140"/>
    <w:multiLevelType w:val="multilevel"/>
    <w:tmpl w:val="CC22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03F3C"/>
    <w:multiLevelType w:val="hybridMultilevel"/>
    <w:tmpl w:val="65F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4148E"/>
    <w:multiLevelType w:val="multilevel"/>
    <w:tmpl w:val="83AA70C8"/>
    <w:lvl w:ilvl="0">
      <w:start w:val="1"/>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A6E2E12"/>
    <w:multiLevelType w:val="hybridMultilevel"/>
    <w:tmpl w:val="3D9E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828D0"/>
    <w:multiLevelType w:val="hybridMultilevel"/>
    <w:tmpl w:val="CF9C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55D64"/>
    <w:multiLevelType w:val="hybridMultilevel"/>
    <w:tmpl w:val="0262E7EE"/>
    <w:lvl w:ilvl="0" w:tplc="3ED0433A">
      <w:start w:val="1"/>
      <w:numFmt w:val="bullet"/>
      <w:lvlText w:val="•"/>
      <w:lvlJc w:val="left"/>
      <w:pPr>
        <w:tabs>
          <w:tab w:val="num" w:pos="720"/>
        </w:tabs>
        <w:ind w:left="720" w:hanging="360"/>
      </w:pPr>
      <w:rPr>
        <w:rFonts w:ascii="Arial" w:hAnsi="Arial" w:hint="default"/>
      </w:rPr>
    </w:lvl>
    <w:lvl w:ilvl="1" w:tplc="5846ED8A" w:tentative="1">
      <w:start w:val="1"/>
      <w:numFmt w:val="bullet"/>
      <w:lvlText w:val="•"/>
      <w:lvlJc w:val="left"/>
      <w:pPr>
        <w:tabs>
          <w:tab w:val="num" w:pos="1440"/>
        </w:tabs>
        <w:ind w:left="1440" w:hanging="360"/>
      </w:pPr>
      <w:rPr>
        <w:rFonts w:ascii="Arial" w:hAnsi="Arial" w:hint="default"/>
      </w:rPr>
    </w:lvl>
    <w:lvl w:ilvl="2" w:tplc="7FD8038A" w:tentative="1">
      <w:start w:val="1"/>
      <w:numFmt w:val="bullet"/>
      <w:lvlText w:val="•"/>
      <w:lvlJc w:val="left"/>
      <w:pPr>
        <w:tabs>
          <w:tab w:val="num" w:pos="2160"/>
        </w:tabs>
        <w:ind w:left="2160" w:hanging="360"/>
      </w:pPr>
      <w:rPr>
        <w:rFonts w:ascii="Arial" w:hAnsi="Arial" w:hint="default"/>
      </w:rPr>
    </w:lvl>
    <w:lvl w:ilvl="3" w:tplc="286E8822" w:tentative="1">
      <w:start w:val="1"/>
      <w:numFmt w:val="bullet"/>
      <w:lvlText w:val="•"/>
      <w:lvlJc w:val="left"/>
      <w:pPr>
        <w:tabs>
          <w:tab w:val="num" w:pos="2880"/>
        </w:tabs>
        <w:ind w:left="2880" w:hanging="360"/>
      </w:pPr>
      <w:rPr>
        <w:rFonts w:ascii="Arial" w:hAnsi="Arial" w:hint="default"/>
      </w:rPr>
    </w:lvl>
    <w:lvl w:ilvl="4" w:tplc="E460E3C2" w:tentative="1">
      <w:start w:val="1"/>
      <w:numFmt w:val="bullet"/>
      <w:lvlText w:val="•"/>
      <w:lvlJc w:val="left"/>
      <w:pPr>
        <w:tabs>
          <w:tab w:val="num" w:pos="3600"/>
        </w:tabs>
        <w:ind w:left="3600" w:hanging="360"/>
      </w:pPr>
      <w:rPr>
        <w:rFonts w:ascii="Arial" w:hAnsi="Arial" w:hint="default"/>
      </w:rPr>
    </w:lvl>
    <w:lvl w:ilvl="5" w:tplc="35BE1A20" w:tentative="1">
      <w:start w:val="1"/>
      <w:numFmt w:val="bullet"/>
      <w:lvlText w:val="•"/>
      <w:lvlJc w:val="left"/>
      <w:pPr>
        <w:tabs>
          <w:tab w:val="num" w:pos="4320"/>
        </w:tabs>
        <w:ind w:left="4320" w:hanging="360"/>
      </w:pPr>
      <w:rPr>
        <w:rFonts w:ascii="Arial" w:hAnsi="Arial" w:hint="default"/>
      </w:rPr>
    </w:lvl>
    <w:lvl w:ilvl="6" w:tplc="9940A118" w:tentative="1">
      <w:start w:val="1"/>
      <w:numFmt w:val="bullet"/>
      <w:lvlText w:val="•"/>
      <w:lvlJc w:val="left"/>
      <w:pPr>
        <w:tabs>
          <w:tab w:val="num" w:pos="5040"/>
        </w:tabs>
        <w:ind w:left="5040" w:hanging="360"/>
      </w:pPr>
      <w:rPr>
        <w:rFonts w:ascii="Arial" w:hAnsi="Arial" w:hint="default"/>
      </w:rPr>
    </w:lvl>
    <w:lvl w:ilvl="7" w:tplc="8EA030FC" w:tentative="1">
      <w:start w:val="1"/>
      <w:numFmt w:val="bullet"/>
      <w:lvlText w:val="•"/>
      <w:lvlJc w:val="left"/>
      <w:pPr>
        <w:tabs>
          <w:tab w:val="num" w:pos="5760"/>
        </w:tabs>
        <w:ind w:left="5760" w:hanging="360"/>
      </w:pPr>
      <w:rPr>
        <w:rFonts w:ascii="Arial" w:hAnsi="Arial" w:hint="default"/>
      </w:rPr>
    </w:lvl>
    <w:lvl w:ilvl="8" w:tplc="97B22568" w:tentative="1">
      <w:start w:val="1"/>
      <w:numFmt w:val="bullet"/>
      <w:lvlText w:val="•"/>
      <w:lvlJc w:val="left"/>
      <w:pPr>
        <w:tabs>
          <w:tab w:val="num" w:pos="6480"/>
        </w:tabs>
        <w:ind w:left="6480" w:hanging="360"/>
      </w:pPr>
      <w:rPr>
        <w:rFonts w:ascii="Arial" w:hAnsi="Arial" w:hint="default"/>
      </w:rPr>
    </w:lvl>
  </w:abstractNum>
  <w:abstractNum w:abstractNumId="7">
    <w:nsid w:val="200F2A0C"/>
    <w:multiLevelType w:val="hybridMultilevel"/>
    <w:tmpl w:val="ACCA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F5DA7"/>
    <w:multiLevelType w:val="hybridMultilevel"/>
    <w:tmpl w:val="4E16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25C32"/>
    <w:multiLevelType w:val="hybridMultilevel"/>
    <w:tmpl w:val="66A8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34B8B"/>
    <w:multiLevelType w:val="multilevel"/>
    <w:tmpl w:val="9C8C0FF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D6B21B9"/>
    <w:multiLevelType w:val="hybridMultilevel"/>
    <w:tmpl w:val="A89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C5C5A"/>
    <w:multiLevelType w:val="multilevel"/>
    <w:tmpl w:val="87E6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D2672"/>
    <w:multiLevelType w:val="hybridMultilevel"/>
    <w:tmpl w:val="5C4E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F5731"/>
    <w:multiLevelType w:val="multilevel"/>
    <w:tmpl w:val="E32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A015E"/>
    <w:multiLevelType w:val="multilevel"/>
    <w:tmpl w:val="3E7A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03716"/>
    <w:multiLevelType w:val="hybridMultilevel"/>
    <w:tmpl w:val="279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6635C"/>
    <w:multiLevelType w:val="hybridMultilevel"/>
    <w:tmpl w:val="56B26C64"/>
    <w:lvl w:ilvl="0" w:tplc="AB7888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B31B00"/>
    <w:multiLevelType w:val="hybridMultilevel"/>
    <w:tmpl w:val="0A64E65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3F1BC5"/>
    <w:multiLevelType w:val="hybridMultilevel"/>
    <w:tmpl w:val="1418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C8166A"/>
    <w:multiLevelType w:val="hybridMultilevel"/>
    <w:tmpl w:val="18E8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380B2A"/>
    <w:multiLevelType w:val="hybridMultilevel"/>
    <w:tmpl w:val="0C50BDFC"/>
    <w:lvl w:ilvl="0" w:tplc="3ED04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F079A"/>
    <w:multiLevelType w:val="hybridMultilevel"/>
    <w:tmpl w:val="B92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DF21E2"/>
    <w:multiLevelType w:val="hybridMultilevel"/>
    <w:tmpl w:val="31A4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F30B1"/>
    <w:multiLevelType w:val="hybridMultilevel"/>
    <w:tmpl w:val="790AE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E1A2E"/>
    <w:multiLevelType w:val="hybridMultilevel"/>
    <w:tmpl w:val="3AA89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583C4C"/>
    <w:multiLevelType w:val="hybridMultilevel"/>
    <w:tmpl w:val="D26E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647FA"/>
    <w:multiLevelType w:val="hybridMultilevel"/>
    <w:tmpl w:val="1572FAC2"/>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28">
    <w:nsid w:val="60392F4B"/>
    <w:multiLevelType w:val="hybridMultilevel"/>
    <w:tmpl w:val="3B94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9D7CD5"/>
    <w:multiLevelType w:val="hybridMultilevel"/>
    <w:tmpl w:val="B78AA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666F58"/>
    <w:multiLevelType w:val="hybridMultilevel"/>
    <w:tmpl w:val="0564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7D1E9C"/>
    <w:multiLevelType w:val="hybridMultilevel"/>
    <w:tmpl w:val="D97E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E53761"/>
    <w:multiLevelType w:val="hybridMultilevel"/>
    <w:tmpl w:val="7180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622A2"/>
    <w:multiLevelType w:val="hybridMultilevel"/>
    <w:tmpl w:val="949A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9E0C9C"/>
    <w:multiLevelType w:val="multilevel"/>
    <w:tmpl w:val="B92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B500E"/>
    <w:multiLevelType w:val="hybridMultilevel"/>
    <w:tmpl w:val="C254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14"/>
  </w:num>
  <w:num w:numId="5">
    <w:abstractNumId w:val="34"/>
  </w:num>
  <w:num w:numId="6">
    <w:abstractNumId w:val="30"/>
  </w:num>
  <w:num w:numId="7">
    <w:abstractNumId w:val="11"/>
  </w:num>
  <w:num w:numId="8">
    <w:abstractNumId w:val="19"/>
  </w:num>
  <w:num w:numId="9">
    <w:abstractNumId w:val="26"/>
  </w:num>
  <w:num w:numId="10">
    <w:abstractNumId w:val="24"/>
  </w:num>
  <w:num w:numId="11">
    <w:abstractNumId w:val="5"/>
  </w:num>
  <w:num w:numId="12">
    <w:abstractNumId w:val="25"/>
  </w:num>
  <w:num w:numId="13">
    <w:abstractNumId w:val="32"/>
  </w:num>
  <w:num w:numId="14">
    <w:abstractNumId w:val="28"/>
  </w:num>
  <w:num w:numId="15">
    <w:abstractNumId w:val="9"/>
  </w:num>
  <w:num w:numId="16">
    <w:abstractNumId w:val="13"/>
  </w:num>
  <w:num w:numId="17">
    <w:abstractNumId w:val="8"/>
  </w:num>
  <w:num w:numId="18">
    <w:abstractNumId w:val="23"/>
  </w:num>
  <w:num w:numId="19">
    <w:abstractNumId w:val="35"/>
  </w:num>
  <w:num w:numId="20">
    <w:abstractNumId w:val="7"/>
  </w:num>
  <w:num w:numId="21">
    <w:abstractNumId w:val="22"/>
  </w:num>
  <w:num w:numId="22">
    <w:abstractNumId w:val="4"/>
  </w:num>
  <w:num w:numId="23">
    <w:abstractNumId w:val="12"/>
  </w:num>
  <w:num w:numId="24">
    <w:abstractNumId w:val="18"/>
  </w:num>
  <w:num w:numId="25">
    <w:abstractNumId w:val="0"/>
  </w:num>
  <w:num w:numId="26">
    <w:abstractNumId w:val="1"/>
  </w:num>
  <w:num w:numId="27">
    <w:abstractNumId w:val="15"/>
  </w:num>
  <w:num w:numId="28">
    <w:abstractNumId w:val="33"/>
  </w:num>
  <w:num w:numId="29">
    <w:abstractNumId w:val="17"/>
  </w:num>
  <w:num w:numId="30">
    <w:abstractNumId w:val="20"/>
  </w:num>
  <w:num w:numId="31">
    <w:abstractNumId w:val="29"/>
  </w:num>
  <w:num w:numId="32">
    <w:abstractNumId w:val="27"/>
  </w:num>
  <w:num w:numId="33">
    <w:abstractNumId w:val="2"/>
  </w:num>
  <w:num w:numId="34">
    <w:abstractNumId w:val="31"/>
  </w:num>
  <w:num w:numId="35">
    <w:abstractNumId w:val="6"/>
  </w:num>
  <w:num w:numId="36">
    <w:abstractNumId w:val="21"/>
  </w:num>
  <w:num w:numId="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9E"/>
    <w:rsid w:val="00004897"/>
    <w:rsid w:val="00020C47"/>
    <w:rsid w:val="00022557"/>
    <w:rsid w:val="000339D5"/>
    <w:rsid w:val="00036DE5"/>
    <w:rsid w:val="000424A6"/>
    <w:rsid w:val="00042E0D"/>
    <w:rsid w:val="00052EE7"/>
    <w:rsid w:val="0007006F"/>
    <w:rsid w:val="00070827"/>
    <w:rsid w:val="00072D72"/>
    <w:rsid w:val="000808F9"/>
    <w:rsid w:val="00082387"/>
    <w:rsid w:val="00090902"/>
    <w:rsid w:val="0009395B"/>
    <w:rsid w:val="00096805"/>
    <w:rsid w:val="000A0178"/>
    <w:rsid w:val="000A3906"/>
    <w:rsid w:val="000A3EAF"/>
    <w:rsid w:val="000A5DD3"/>
    <w:rsid w:val="000B2175"/>
    <w:rsid w:val="000B2B9F"/>
    <w:rsid w:val="000D4090"/>
    <w:rsid w:val="000E517E"/>
    <w:rsid w:val="00114D01"/>
    <w:rsid w:val="001200B6"/>
    <w:rsid w:val="001213F4"/>
    <w:rsid w:val="001230B0"/>
    <w:rsid w:val="00143931"/>
    <w:rsid w:val="001518A1"/>
    <w:rsid w:val="00161D8C"/>
    <w:rsid w:val="0017024D"/>
    <w:rsid w:val="00171835"/>
    <w:rsid w:val="00174B67"/>
    <w:rsid w:val="001758C6"/>
    <w:rsid w:val="001816C9"/>
    <w:rsid w:val="00183045"/>
    <w:rsid w:val="001935D2"/>
    <w:rsid w:val="001B0707"/>
    <w:rsid w:val="001B19EB"/>
    <w:rsid w:val="001C68CA"/>
    <w:rsid w:val="001D15AB"/>
    <w:rsid w:val="001E1768"/>
    <w:rsid w:val="001E19CF"/>
    <w:rsid w:val="001E76E9"/>
    <w:rsid w:val="00204097"/>
    <w:rsid w:val="00205565"/>
    <w:rsid w:val="002175C8"/>
    <w:rsid w:val="0022690F"/>
    <w:rsid w:val="002322C2"/>
    <w:rsid w:val="00243FE3"/>
    <w:rsid w:val="0024769B"/>
    <w:rsid w:val="00251267"/>
    <w:rsid w:val="00253187"/>
    <w:rsid w:val="00263AAA"/>
    <w:rsid w:val="00264272"/>
    <w:rsid w:val="00270942"/>
    <w:rsid w:val="0027629C"/>
    <w:rsid w:val="002769A0"/>
    <w:rsid w:val="00280F86"/>
    <w:rsid w:val="0028302F"/>
    <w:rsid w:val="0028660F"/>
    <w:rsid w:val="0029143D"/>
    <w:rsid w:val="002C222F"/>
    <w:rsid w:val="002C65DA"/>
    <w:rsid w:val="002D69BE"/>
    <w:rsid w:val="002E0EFB"/>
    <w:rsid w:val="002E3B20"/>
    <w:rsid w:val="002E5356"/>
    <w:rsid w:val="002E54FF"/>
    <w:rsid w:val="002F3BB8"/>
    <w:rsid w:val="00305F9F"/>
    <w:rsid w:val="003077A9"/>
    <w:rsid w:val="00313DF4"/>
    <w:rsid w:val="003245DE"/>
    <w:rsid w:val="00331741"/>
    <w:rsid w:val="00344778"/>
    <w:rsid w:val="00344888"/>
    <w:rsid w:val="003516B6"/>
    <w:rsid w:val="00361B25"/>
    <w:rsid w:val="00362A10"/>
    <w:rsid w:val="00364C9E"/>
    <w:rsid w:val="003863BB"/>
    <w:rsid w:val="00392275"/>
    <w:rsid w:val="00393A35"/>
    <w:rsid w:val="0039549B"/>
    <w:rsid w:val="003A17F5"/>
    <w:rsid w:val="003A651B"/>
    <w:rsid w:val="003B24C8"/>
    <w:rsid w:val="003B78CC"/>
    <w:rsid w:val="003C0007"/>
    <w:rsid w:val="003C4B2D"/>
    <w:rsid w:val="003C673E"/>
    <w:rsid w:val="003D4DAB"/>
    <w:rsid w:val="003E06E9"/>
    <w:rsid w:val="003F47CF"/>
    <w:rsid w:val="003F5AFE"/>
    <w:rsid w:val="004112FB"/>
    <w:rsid w:val="00426872"/>
    <w:rsid w:val="00435096"/>
    <w:rsid w:val="00435137"/>
    <w:rsid w:val="00447246"/>
    <w:rsid w:val="0045375A"/>
    <w:rsid w:val="00460BB5"/>
    <w:rsid w:val="004668E2"/>
    <w:rsid w:val="00470E7F"/>
    <w:rsid w:val="00471595"/>
    <w:rsid w:val="00475996"/>
    <w:rsid w:val="00481382"/>
    <w:rsid w:val="00484796"/>
    <w:rsid w:val="00487BE4"/>
    <w:rsid w:val="0049055E"/>
    <w:rsid w:val="004908EF"/>
    <w:rsid w:val="004A25E6"/>
    <w:rsid w:val="004B0C80"/>
    <w:rsid w:val="004B4BDB"/>
    <w:rsid w:val="004C4FC4"/>
    <w:rsid w:val="004C6EF0"/>
    <w:rsid w:val="004C774B"/>
    <w:rsid w:val="004E1D15"/>
    <w:rsid w:val="004E5538"/>
    <w:rsid w:val="004E75DF"/>
    <w:rsid w:val="004F5924"/>
    <w:rsid w:val="0051219D"/>
    <w:rsid w:val="005279CD"/>
    <w:rsid w:val="0054191D"/>
    <w:rsid w:val="00543730"/>
    <w:rsid w:val="00552C82"/>
    <w:rsid w:val="0056544E"/>
    <w:rsid w:val="00565E7C"/>
    <w:rsid w:val="005672A5"/>
    <w:rsid w:val="00567BE7"/>
    <w:rsid w:val="005775E0"/>
    <w:rsid w:val="00580D15"/>
    <w:rsid w:val="0058152B"/>
    <w:rsid w:val="00583D7C"/>
    <w:rsid w:val="00591B47"/>
    <w:rsid w:val="005921C5"/>
    <w:rsid w:val="00593032"/>
    <w:rsid w:val="0059719F"/>
    <w:rsid w:val="005A0D60"/>
    <w:rsid w:val="005A53F7"/>
    <w:rsid w:val="005A70FD"/>
    <w:rsid w:val="005B2C0B"/>
    <w:rsid w:val="005B799A"/>
    <w:rsid w:val="005C3AC0"/>
    <w:rsid w:val="005C3CC4"/>
    <w:rsid w:val="005E1404"/>
    <w:rsid w:val="005F53EB"/>
    <w:rsid w:val="005F60C4"/>
    <w:rsid w:val="006017D1"/>
    <w:rsid w:val="00605B06"/>
    <w:rsid w:val="00620879"/>
    <w:rsid w:val="00625377"/>
    <w:rsid w:val="00631655"/>
    <w:rsid w:val="0063391C"/>
    <w:rsid w:val="006439BE"/>
    <w:rsid w:val="00651629"/>
    <w:rsid w:val="00656ED7"/>
    <w:rsid w:val="00661A2F"/>
    <w:rsid w:val="00665272"/>
    <w:rsid w:val="00681407"/>
    <w:rsid w:val="006B134A"/>
    <w:rsid w:val="006B3FC5"/>
    <w:rsid w:val="006B6627"/>
    <w:rsid w:val="006C3D3D"/>
    <w:rsid w:val="006D5A7C"/>
    <w:rsid w:val="006E26A2"/>
    <w:rsid w:val="006E7A3A"/>
    <w:rsid w:val="006F4EFF"/>
    <w:rsid w:val="00702912"/>
    <w:rsid w:val="00710D62"/>
    <w:rsid w:val="0074228F"/>
    <w:rsid w:val="00747294"/>
    <w:rsid w:val="00755123"/>
    <w:rsid w:val="007551AC"/>
    <w:rsid w:val="00760382"/>
    <w:rsid w:val="007648CD"/>
    <w:rsid w:val="0077062D"/>
    <w:rsid w:val="007843E9"/>
    <w:rsid w:val="00785C14"/>
    <w:rsid w:val="007A4730"/>
    <w:rsid w:val="007B2AB8"/>
    <w:rsid w:val="007C7597"/>
    <w:rsid w:val="007E3524"/>
    <w:rsid w:val="007E7FFD"/>
    <w:rsid w:val="007F5E11"/>
    <w:rsid w:val="007F74B1"/>
    <w:rsid w:val="008042EA"/>
    <w:rsid w:val="00804B4F"/>
    <w:rsid w:val="008267D2"/>
    <w:rsid w:val="00831126"/>
    <w:rsid w:val="0083204E"/>
    <w:rsid w:val="00832C81"/>
    <w:rsid w:val="00836E22"/>
    <w:rsid w:val="008374D9"/>
    <w:rsid w:val="008433EE"/>
    <w:rsid w:val="00854718"/>
    <w:rsid w:val="008575FF"/>
    <w:rsid w:val="00857957"/>
    <w:rsid w:val="0086001F"/>
    <w:rsid w:val="008677CE"/>
    <w:rsid w:val="008717E1"/>
    <w:rsid w:val="00876AB0"/>
    <w:rsid w:val="00884E14"/>
    <w:rsid w:val="00891917"/>
    <w:rsid w:val="008A667D"/>
    <w:rsid w:val="008B6701"/>
    <w:rsid w:val="008C04B0"/>
    <w:rsid w:val="008C1DDA"/>
    <w:rsid w:val="008C2D9C"/>
    <w:rsid w:val="008C37AD"/>
    <w:rsid w:val="008C6166"/>
    <w:rsid w:val="008E158A"/>
    <w:rsid w:val="008E2E38"/>
    <w:rsid w:val="008F0152"/>
    <w:rsid w:val="00930BE7"/>
    <w:rsid w:val="0093266C"/>
    <w:rsid w:val="00933193"/>
    <w:rsid w:val="00937534"/>
    <w:rsid w:val="00940A52"/>
    <w:rsid w:val="00953A43"/>
    <w:rsid w:val="00961996"/>
    <w:rsid w:val="00966883"/>
    <w:rsid w:val="00973802"/>
    <w:rsid w:val="00976C7E"/>
    <w:rsid w:val="00982CA2"/>
    <w:rsid w:val="00987B78"/>
    <w:rsid w:val="00994CB3"/>
    <w:rsid w:val="009A3769"/>
    <w:rsid w:val="009B736C"/>
    <w:rsid w:val="009B7451"/>
    <w:rsid w:val="009C0DE3"/>
    <w:rsid w:val="009C7CEB"/>
    <w:rsid w:val="009D00E5"/>
    <w:rsid w:val="009E6D6C"/>
    <w:rsid w:val="009F2D1F"/>
    <w:rsid w:val="009F3178"/>
    <w:rsid w:val="00A047D0"/>
    <w:rsid w:val="00A17F95"/>
    <w:rsid w:val="00A32424"/>
    <w:rsid w:val="00A409F0"/>
    <w:rsid w:val="00A41445"/>
    <w:rsid w:val="00A510E9"/>
    <w:rsid w:val="00A5324C"/>
    <w:rsid w:val="00A5412D"/>
    <w:rsid w:val="00A55BC8"/>
    <w:rsid w:val="00A56485"/>
    <w:rsid w:val="00A57E25"/>
    <w:rsid w:val="00A61A0B"/>
    <w:rsid w:val="00A71709"/>
    <w:rsid w:val="00A763C2"/>
    <w:rsid w:val="00A827B4"/>
    <w:rsid w:val="00A86349"/>
    <w:rsid w:val="00A872CB"/>
    <w:rsid w:val="00A91878"/>
    <w:rsid w:val="00A9519A"/>
    <w:rsid w:val="00AA6D1A"/>
    <w:rsid w:val="00AB08A9"/>
    <w:rsid w:val="00AB4B67"/>
    <w:rsid w:val="00AB7792"/>
    <w:rsid w:val="00AC5CB4"/>
    <w:rsid w:val="00AC7519"/>
    <w:rsid w:val="00AD4C65"/>
    <w:rsid w:val="00AE325E"/>
    <w:rsid w:val="00AF374A"/>
    <w:rsid w:val="00AF44FC"/>
    <w:rsid w:val="00AF70EC"/>
    <w:rsid w:val="00B07AF4"/>
    <w:rsid w:val="00B52295"/>
    <w:rsid w:val="00B73518"/>
    <w:rsid w:val="00B7352B"/>
    <w:rsid w:val="00B77853"/>
    <w:rsid w:val="00B81662"/>
    <w:rsid w:val="00B94124"/>
    <w:rsid w:val="00BA657B"/>
    <w:rsid w:val="00BC7528"/>
    <w:rsid w:val="00BC7C45"/>
    <w:rsid w:val="00BE3CE2"/>
    <w:rsid w:val="00BF2805"/>
    <w:rsid w:val="00BF65C3"/>
    <w:rsid w:val="00BF691D"/>
    <w:rsid w:val="00C00D8D"/>
    <w:rsid w:val="00C04931"/>
    <w:rsid w:val="00C16B35"/>
    <w:rsid w:val="00C22322"/>
    <w:rsid w:val="00C23A82"/>
    <w:rsid w:val="00C3033E"/>
    <w:rsid w:val="00C327F2"/>
    <w:rsid w:val="00C3740E"/>
    <w:rsid w:val="00C41F31"/>
    <w:rsid w:val="00C6179E"/>
    <w:rsid w:val="00C632B3"/>
    <w:rsid w:val="00C648D1"/>
    <w:rsid w:val="00C6512F"/>
    <w:rsid w:val="00C73272"/>
    <w:rsid w:val="00C76F9B"/>
    <w:rsid w:val="00C77A3E"/>
    <w:rsid w:val="00C81C78"/>
    <w:rsid w:val="00C90444"/>
    <w:rsid w:val="00C93C26"/>
    <w:rsid w:val="00C9568E"/>
    <w:rsid w:val="00C96D0E"/>
    <w:rsid w:val="00C9700C"/>
    <w:rsid w:val="00CA349C"/>
    <w:rsid w:val="00CA4C09"/>
    <w:rsid w:val="00CA7E5F"/>
    <w:rsid w:val="00CC07D8"/>
    <w:rsid w:val="00CC5ECB"/>
    <w:rsid w:val="00CD407E"/>
    <w:rsid w:val="00CD7BBF"/>
    <w:rsid w:val="00CE2C1B"/>
    <w:rsid w:val="00CF6155"/>
    <w:rsid w:val="00CF7EF5"/>
    <w:rsid w:val="00D00183"/>
    <w:rsid w:val="00D13B52"/>
    <w:rsid w:val="00D20154"/>
    <w:rsid w:val="00D2716F"/>
    <w:rsid w:val="00D32D7C"/>
    <w:rsid w:val="00D47BAE"/>
    <w:rsid w:val="00D54411"/>
    <w:rsid w:val="00D562B5"/>
    <w:rsid w:val="00D67A6A"/>
    <w:rsid w:val="00D74342"/>
    <w:rsid w:val="00D763AF"/>
    <w:rsid w:val="00D843DA"/>
    <w:rsid w:val="00D858EC"/>
    <w:rsid w:val="00D902A6"/>
    <w:rsid w:val="00D91062"/>
    <w:rsid w:val="00D91215"/>
    <w:rsid w:val="00D94785"/>
    <w:rsid w:val="00D95835"/>
    <w:rsid w:val="00D965D1"/>
    <w:rsid w:val="00DA17C6"/>
    <w:rsid w:val="00DB259F"/>
    <w:rsid w:val="00DD2953"/>
    <w:rsid w:val="00DD3AC9"/>
    <w:rsid w:val="00DD3E22"/>
    <w:rsid w:val="00DE4F5B"/>
    <w:rsid w:val="00DF25A9"/>
    <w:rsid w:val="00DF271F"/>
    <w:rsid w:val="00DF2AAA"/>
    <w:rsid w:val="00DF661A"/>
    <w:rsid w:val="00DF6CE0"/>
    <w:rsid w:val="00E00C98"/>
    <w:rsid w:val="00E06466"/>
    <w:rsid w:val="00E123C3"/>
    <w:rsid w:val="00E22AE7"/>
    <w:rsid w:val="00E26387"/>
    <w:rsid w:val="00E3157F"/>
    <w:rsid w:val="00E32545"/>
    <w:rsid w:val="00E32B1D"/>
    <w:rsid w:val="00E406D8"/>
    <w:rsid w:val="00E45B50"/>
    <w:rsid w:val="00E54086"/>
    <w:rsid w:val="00E60093"/>
    <w:rsid w:val="00E61E35"/>
    <w:rsid w:val="00E63C67"/>
    <w:rsid w:val="00E81D26"/>
    <w:rsid w:val="00E8601B"/>
    <w:rsid w:val="00E878F5"/>
    <w:rsid w:val="00E92364"/>
    <w:rsid w:val="00EA504D"/>
    <w:rsid w:val="00EB0D61"/>
    <w:rsid w:val="00EB6AE9"/>
    <w:rsid w:val="00EC6BF1"/>
    <w:rsid w:val="00ED530D"/>
    <w:rsid w:val="00EE2DA0"/>
    <w:rsid w:val="00EF00FC"/>
    <w:rsid w:val="00EF19BF"/>
    <w:rsid w:val="00EF474F"/>
    <w:rsid w:val="00F00727"/>
    <w:rsid w:val="00F01C04"/>
    <w:rsid w:val="00F0668E"/>
    <w:rsid w:val="00F13C4E"/>
    <w:rsid w:val="00F22C69"/>
    <w:rsid w:val="00F25293"/>
    <w:rsid w:val="00F25C53"/>
    <w:rsid w:val="00F3622C"/>
    <w:rsid w:val="00F534A8"/>
    <w:rsid w:val="00F629DC"/>
    <w:rsid w:val="00F659B9"/>
    <w:rsid w:val="00F70D51"/>
    <w:rsid w:val="00F938AA"/>
    <w:rsid w:val="00F96778"/>
    <w:rsid w:val="00FA0133"/>
    <w:rsid w:val="00FA2829"/>
    <w:rsid w:val="00FA2F49"/>
    <w:rsid w:val="00FA6E16"/>
    <w:rsid w:val="00FB644B"/>
    <w:rsid w:val="00FB7A4E"/>
    <w:rsid w:val="00FC13F0"/>
    <w:rsid w:val="00FD7061"/>
    <w:rsid w:val="00FE1636"/>
    <w:rsid w:val="00FE1B9E"/>
    <w:rsid w:val="00FF0DD3"/>
    <w:rsid w:val="00FF0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9E"/>
  </w:style>
  <w:style w:type="paragraph" w:styleId="Heading1">
    <w:name w:val="heading 1"/>
    <w:basedOn w:val="Normal"/>
    <w:next w:val="Normal"/>
    <w:link w:val="Heading1Char"/>
    <w:uiPriority w:val="9"/>
    <w:qFormat/>
    <w:rsid w:val="00583D7C"/>
    <w:pPr>
      <w:keepNext/>
      <w:keepLines/>
      <w:pageBreakBefore/>
      <w:numPr>
        <w:numId w:val="1"/>
      </w:numPr>
      <w:spacing w:before="480" w:after="0"/>
      <w:ind w:left="431" w:hanging="431"/>
      <w:outlineLvl w:val="0"/>
    </w:pPr>
    <w:rPr>
      <w:rFonts w:asciiTheme="majorHAnsi" w:eastAsiaTheme="majorEastAsia" w:hAnsiTheme="majorHAnsi" w:cstheme="majorBidi"/>
      <w:b/>
      <w:bCs/>
      <w:color w:val="0E4E7B" w:themeColor="accent1" w:themeShade="BF"/>
      <w:sz w:val="28"/>
      <w:szCs w:val="28"/>
    </w:rPr>
  </w:style>
  <w:style w:type="paragraph" w:styleId="Heading2">
    <w:name w:val="heading 2"/>
    <w:basedOn w:val="Normal"/>
    <w:next w:val="Normal"/>
    <w:link w:val="Heading2Char"/>
    <w:uiPriority w:val="9"/>
    <w:unhideWhenUsed/>
    <w:qFormat/>
    <w:rsid w:val="003A17F5"/>
    <w:pPr>
      <w:keepNext/>
      <w:keepLines/>
      <w:numPr>
        <w:ilvl w:val="1"/>
        <w:numId w:val="1"/>
      </w:numPr>
      <w:spacing w:before="300" w:after="0"/>
      <w:ind w:left="578" w:hanging="578"/>
      <w:outlineLvl w:val="1"/>
    </w:pPr>
    <w:rPr>
      <w:rFonts w:asciiTheme="majorHAnsi" w:eastAsiaTheme="majorEastAsia" w:hAnsiTheme="majorHAnsi" w:cstheme="majorBidi"/>
      <w:b/>
      <w:bCs/>
      <w:color w:val="136AA5" w:themeColor="accent1"/>
      <w:sz w:val="26"/>
      <w:szCs w:val="26"/>
    </w:rPr>
  </w:style>
  <w:style w:type="paragraph" w:styleId="Heading3">
    <w:name w:val="heading 3"/>
    <w:basedOn w:val="Normal"/>
    <w:next w:val="Normal"/>
    <w:link w:val="Heading3Char"/>
    <w:uiPriority w:val="9"/>
    <w:unhideWhenUsed/>
    <w:qFormat/>
    <w:rsid w:val="00C6179E"/>
    <w:pPr>
      <w:keepNext/>
      <w:keepLines/>
      <w:numPr>
        <w:ilvl w:val="2"/>
        <w:numId w:val="1"/>
      </w:numPr>
      <w:spacing w:before="200" w:after="0"/>
      <w:outlineLvl w:val="2"/>
    </w:pPr>
    <w:rPr>
      <w:rFonts w:asciiTheme="majorHAnsi" w:eastAsiaTheme="majorEastAsia" w:hAnsiTheme="majorHAnsi" w:cstheme="majorBidi"/>
      <w:b/>
      <w:bCs/>
      <w:color w:val="136AA5" w:themeColor="accent1"/>
    </w:rPr>
  </w:style>
  <w:style w:type="paragraph" w:styleId="Heading4">
    <w:name w:val="heading 4"/>
    <w:basedOn w:val="Normal"/>
    <w:next w:val="Normal"/>
    <w:link w:val="Heading4Char"/>
    <w:uiPriority w:val="9"/>
    <w:unhideWhenUsed/>
    <w:qFormat/>
    <w:rsid w:val="00C6179E"/>
    <w:pPr>
      <w:keepNext/>
      <w:keepLines/>
      <w:numPr>
        <w:ilvl w:val="3"/>
        <w:numId w:val="1"/>
      </w:numPr>
      <w:spacing w:before="200" w:after="0"/>
      <w:outlineLvl w:val="3"/>
    </w:pPr>
    <w:rPr>
      <w:rFonts w:asciiTheme="majorHAnsi" w:eastAsiaTheme="majorEastAsia" w:hAnsiTheme="majorHAnsi" w:cstheme="majorBidi"/>
      <w:b/>
      <w:bCs/>
      <w:i/>
      <w:iCs/>
      <w:color w:val="136AA5" w:themeColor="accent1"/>
    </w:rPr>
  </w:style>
  <w:style w:type="paragraph" w:styleId="Heading5">
    <w:name w:val="heading 5"/>
    <w:basedOn w:val="Normal"/>
    <w:next w:val="Normal"/>
    <w:link w:val="Heading5Char"/>
    <w:uiPriority w:val="9"/>
    <w:unhideWhenUsed/>
    <w:qFormat/>
    <w:rsid w:val="00C6179E"/>
    <w:pPr>
      <w:keepNext/>
      <w:keepLines/>
      <w:numPr>
        <w:ilvl w:val="4"/>
        <w:numId w:val="1"/>
      </w:numPr>
      <w:spacing w:before="200" w:after="0"/>
      <w:outlineLvl w:val="4"/>
    </w:pPr>
    <w:rPr>
      <w:rFonts w:asciiTheme="majorHAnsi" w:eastAsiaTheme="majorEastAsia" w:hAnsiTheme="majorHAnsi" w:cstheme="majorBidi"/>
      <w:color w:val="093451" w:themeColor="accent1" w:themeShade="7F"/>
    </w:rPr>
  </w:style>
  <w:style w:type="paragraph" w:styleId="Heading6">
    <w:name w:val="heading 6"/>
    <w:basedOn w:val="Normal"/>
    <w:next w:val="Normal"/>
    <w:link w:val="Heading6Char"/>
    <w:uiPriority w:val="9"/>
    <w:semiHidden/>
    <w:unhideWhenUsed/>
    <w:qFormat/>
    <w:rsid w:val="00C6179E"/>
    <w:pPr>
      <w:keepNext/>
      <w:keepLines/>
      <w:numPr>
        <w:ilvl w:val="5"/>
        <w:numId w:val="1"/>
      </w:numPr>
      <w:spacing w:before="200" w:after="0"/>
      <w:outlineLvl w:val="5"/>
    </w:pPr>
    <w:rPr>
      <w:rFonts w:asciiTheme="majorHAnsi" w:eastAsiaTheme="majorEastAsia" w:hAnsiTheme="majorHAnsi" w:cstheme="majorBidi"/>
      <w:i/>
      <w:iCs/>
      <w:color w:val="093451" w:themeColor="accent1" w:themeShade="7F"/>
    </w:rPr>
  </w:style>
  <w:style w:type="paragraph" w:styleId="Heading7">
    <w:name w:val="heading 7"/>
    <w:basedOn w:val="Normal"/>
    <w:next w:val="Normal"/>
    <w:link w:val="Heading7Char"/>
    <w:uiPriority w:val="9"/>
    <w:semiHidden/>
    <w:unhideWhenUsed/>
    <w:qFormat/>
    <w:rsid w:val="00C617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79E"/>
    <w:pPr>
      <w:keepNext/>
      <w:keepLines/>
      <w:numPr>
        <w:ilvl w:val="7"/>
        <w:numId w:val="1"/>
      </w:numPr>
      <w:spacing w:before="200" w:after="0"/>
      <w:outlineLvl w:val="7"/>
    </w:pPr>
    <w:rPr>
      <w:rFonts w:asciiTheme="majorHAnsi" w:eastAsiaTheme="majorEastAsia" w:hAnsiTheme="majorHAnsi" w:cstheme="majorBidi"/>
      <w:color w:val="136AA5" w:themeColor="accent1"/>
      <w:sz w:val="20"/>
      <w:szCs w:val="20"/>
    </w:rPr>
  </w:style>
  <w:style w:type="paragraph" w:styleId="Heading9">
    <w:name w:val="heading 9"/>
    <w:basedOn w:val="Normal"/>
    <w:next w:val="Normal"/>
    <w:link w:val="Heading9Char"/>
    <w:uiPriority w:val="9"/>
    <w:semiHidden/>
    <w:unhideWhenUsed/>
    <w:qFormat/>
    <w:rsid w:val="00C617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D7C"/>
    <w:rPr>
      <w:rFonts w:asciiTheme="majorHAnsi" w:eastAsiaTheme="majorEastAsia" w:hAnsiTheme="majorHAnsi" w:cstheme="majorBidi"/>
      <w:b/>
      <w:bCs/>
      <w:color w:val="0E4E7B" w:themeColor="accent1" w:themeShade="BF"/>
      <w:sz w:val="28"/>
      <w:szCs w:val="28"/>
    </w:rPr>
  </w:style>
  <w:style w:type="character" w:customStyle="1" w:styleId="Heading2Char">
    <w:name w:val="Heading 2 Char"/>
    <w:basedOn w:val="DefaultParagraphFont"/>
    <w:link w:val="Heading2"/>
    <w:uiPriority w:val="9"/>
    <w:rsid w:val="003A17F5"/>
    <w:rPr>
      <w:rFonts w:asciiTheme="majorHAnsi" w:eastAsiaTheme="majorEastAsia" w:hAnsiTheme="majorHAnsi" w:cstheme="majorBidi"/>
      <w:b/>
      <w:bCs/>
      <w:color w:val="136AA5" w:themeColor="accent1"/>
      <w:sz w:val="26"/>
      <w:szCs w:val="26"/>
    </w:rPr>
  </w:style>
  <w:style w:type="character" w:customStyle="1" w:styleId="Heading3Char">
    <w:name w:val="Heading 3 Char"/>
    <w:basedOn w:val="DefaultParagraphFont"/>
    <w:link w:val="Heading3"/>
    <w:uiPriority w:val="9"/>
    <w:rsid w:val="00C6179E"/>
    <w:rPr>
      <w:rFonts w:asciiTheme="majorHAnsi" w:eastAsiaTheme="majorEastAsia" w:hAnsiTheme="majorHAnsi" w:cstheme="majorBidi"/>
      <w:b/>
      <w:bCs/>
      <w:color w:val="136AA5" w:themeColor="accent1"/>
    </w:rPr>
  </w:style>
  <w:style w:type="character" w:customStyle="1" w:styleId="Heading4Char">
    <w:name w:val="Heading 4 Char"/>
    <w:basedOn w:val="DefaultParagraphFont"/>
    <w:link w:val="Heading4"/>
    <w:uiPriority w:val="9"/>
    <w:rsid w:val="00C6179E"/>
    <w:rPr>
      <w:rFonts w:asciiTheme="majorHAnsi" w:eastAsiaTheme="majorEastAsia" w:hAnsiTheme="majorHAnsi" w:cstheme="majorBidi"/>
      <w:b/>
      <w:bCs/>
      <w:i/>
      <w:iCs/>
      <w:color w:val="136AA5" w:themeColor="accent1"/>
    </w:rPr>
  </w:style>
  <w:style w:type="character" w:customStyle="1" w:styleId="Heading5Char">
    <w:name w:val="Heading 5 Char"/>
    <w:basedOn w:val="DefaultParagraphFont"/>
    <w:link w:val="Heading5"/>
    <w:uiPriority w:val="9"/>
    <w:rsid w:val="00C6179E"/>
    <w:rPr>
      <w:rFonts w:asciiTheme="majorHAnsi" w:eastAsiaTheme="majorEastAsia" w:hAnsiTheme="majorHAnsi" w:cstheme="majorBidi"/>
      <w:color w:val="093451" w:themeColor="accent1" w:themeShade="7F"/>
    </w:rPr>
  </w:style>
  <w:style w:type="character" w:customStyle="1" w:styleId="Heading6Char">
    <w:name w:val="Heading 6 Char"/>
    <w:basedOn w:val="DefaultParagraphFont"/>
    <w:link w:val="Heading6"/>
    <w:uiPriority w:val="9"/>
    <w:semiHidden/>
    <w:rsid w:val="00C6179E"/>
    <w:rPr>
      <w:rFonts w:asciiTheme="majorHAnsi" w:eastAsiaTheme="majorEastAsia" w:hAnsiTheme="majorHAnsi" w:cstheme="majorBidi"/>
      <w:i/>
      <w:iCs/>
      <w:color w:val="093451" w:themeColor="accent1" w:themeShade="7F"/>
    </w:rPr>
  </w:style>
  <w:style w:type="character" w:customStyle="1" w:styleId="Heading7Char">
    <w:name w:val="Heading 7 Char"/>
    <w:basedOn w:val="DefaultParagraphFont"/>
    <w:link w:val="Heading7"/>
    <w:uiPriority w:val="9"/>
    <w:semiHidden/>
    <w:rsid w:val="00C617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179E"/>
    <w:rPr>
      <w:rFonts w:asciiTheme="majorHAnsi" w:eastAsiaTheme="majorEastAsia" w:hAnsiTheme="majorHAnsi" w:cstheme="majorBidi"/>
      <w:color w:val="136AA5" w:themeColor="accent1"/>
      <w:sz w:val="20"/>
      <w:szCs w:val="20"/>
    </w:rPr>
  </w:style>
  <w:style w:type="character" w:customStyle="1" w:styleId="Heading9Char">
    <w:name w:val="Heading 9 Char"/>
    <w:basedOn w:val="DefaultParagraphFont"/>
    <w:link w:val="Heading9"/>
    <w:uiPriority w:val="9"/>
    <w:semiHidden/>
    <w:rsid w:val="00C617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179E"/>
    <w:pPr>
      <w:spacing w:line="240" w:lineRule="auto"/>
    </w:pPr>
    <w:rPr>
      <w:b/>
      <w:bCs/>
      <w:color w:val="136AA5" w:themeColor="accent1"/>
      <w:sz w:val="18"/>
      <w:szCs w:val="18"/>
    </w:rPr>
  </w:style>
  <w:style w:type="paragraph" w:styleId="Title">
    <w:name w:val="Title"/>
    <w:basedOn w:val="Normal"/>
    <w:next w:val="Normal"/>
    <w:link w:val="TitleChar"/>
    <w:uiPriority w:val="10"/>
    <w:qFormat/>
    <w:rsid w:val="00C6179E"/>
    <w:pPr>
      <w:pBdr>
        <w:bottom w:val="single" w:sz="8" w:space="4" w:color="136AA5"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C6179E"/>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C6179E"/>
    <w:pPr>
      <w:numPr>
        <w:ilvl w:val="1"/>
      </w:numPr>
    </w:pPr>
    <w:rPr>
      <w:rFonts w:asciiTheme="majorHAnsi" w:eastAsiaTheme="majorEastAsia" w:hAnsiTheme="majorHAnsi" w:cstheme="majorBidi"/>
      <w:i/>
      <w:iCs/>
      <w:color w:val="136AA5" w:themeColor="accent1"/>
      <w:spacing w:val="15"/>
      <w:sz w:val="24"/>
      <w:szCs w:val="24"/>
    </w:rPr>
  </w:style>
  <w:style w:type="character" w:customStyle="1" w:styleId="SubtitleChar">
    <w:name w:val="Subtitle Char"/>
    <w:basedOn w:val="DefaultParagraphFont"/>
    <w:link w:val="Subtitle"/>
    <w:uiPriority w:val="11"/>
    <w:rsid w:val="00C6179E"/>
    <w:rPr>
      <w:rFonts w:asciiTheme="majorHAnsi" w:eastAsiaTheme="majorEastAsia" w:hAnsiTheme="majorHAnsi" w:cstheme="majorBidi"/>
      <w:i/>
      <w:iCs/>
      <w:color w:val="136AA5" w:themeColor="accent1"/>
      <w:spacing w:val="15"/>
      <w:sz w:val="24"/>
      <w:szCs w:val="24"/>
    </w:rPr>
  </w:style>
  <w:style w:type="character" w:styleId="Strong">
    <w:name w:val="Strong"/>
    <w:basedOn w:val="DefaultParagraphFont"/>
    <w:uiPriority w:val="22"/>
    <w:qFormat/>
    <w:rsid w:val="00C6179E"/>
    <w:rPr>
      <w:b/>
      <w:bCs/>
    </w:rPr>
  </w:style>
  <w:style w:type="character" w:styleId="Emphasis">
    <w:name w:val="Emphasis"/>
    <w:basedOn w:val="DefaultParagraphFont"/>
    <w:uiPriority w:val="20"/>
    <w:qFormat/>
    <w:rsid w:val="00C6179E"/>
    <w:rPr>
      <w:i/>
      <w:iCs/>
    </w:rPr>
  </w:style>
  <w:style w:type="paragraph" w:styleId="NoSpacing">
    <w:name w:val="No Spacing"/>
    <w:link w:val="NoSpacingChar"/>
    <w:uiPriority w:val="1"/>
    <w:qFormat/>
    <w:rsid w:val="00C6179E"/>
    <w:pPr>
      <w:spacing w:after="0" w:line="240" w:lineRule="auto"/>
    </w:pPr>
  </w:style>
  <w:style w:type="character" w:customStyle="1" w:styleId="NoSpacingChar">
    <w:name w:val="No Spacing Char"/>
    <w:basedOn w:val="DefaultParagraphFont"/>
    <w:link w:val="NoSpacing"/>
    <w:uiPriority w:val="1"/>
    <w:rsid w:val="00C6179E"/>
  </w:style>
  <w:style w:type="paragraph" w:styleId="ListParagraph">
    <w:name w:val="List Paragraph"/>
    <w:basedOn w:val="Normal"/>
    <w:uiPriority w:val="34"/>
    <w:qFormat/>
    <w:rsid w:val="00205565"/>
    <w:pPr>
      <w:numPr>
        <w:numId w:val="2"/>
      </w:numPr>
      <w:contextualSpacing/>
    </w:pPr>
  </w:style>
  <w:style w:type="paragraph" w:styleId="Quote">
    <w:name w:val="Quote"/>
    <w:basedOn w:val="Normal"/>
    <w:next w:val="Normal"/>
    <w:link w:val="QuoteChar"/>
    <w:uiPriority w:val="29"/>
    <w:qFormat/>
    <w:rsid w:val="006C3D3D"/>
    <w:pPr>
      <w:ind w:left="567" w:right="521"/>
    </w:pPr>
    <w:rPr>
      <w:i/>
      <w:iCs/>
      <w:color w:val="000000" w:themeColor="text1"/>
    </w:rPr>
  </w:style>
  <w:style w:type="character" w:customStyle="1" w:styleId="QuoteChar">
    <w:name w:val="Quote Char"/>
    <w:basedOn w:val="DefaultParagraphFont"/>
    <w:link w:val="Quote"/>
    <w:uiPriority w:val="29"/>
    <w:rsid w:val="006C3D3D"/>
    <w:rPr>
      <w:i/>
      <w:iCs/>
      <w:color w:val="000000" w:themeColor="text1"/>
    </w:rPr>
  </w:style>
  <w:style w:type="paragraph" w:styleId="IntenseQuote">
    <w:name w:val="Intense Quote"/>
    <w:basedOn w:val="Normal"/>
    <w:next w:val="Normal"/>
    <w:link w:val="IntenseQuoteChar"/>
    <w:uiPriority w:val="30"/>
    <w:qFormat/>
    <w:rsid w:val="00C6179E"/>
    <w:pPr>
      <w:pBdr>
        <w:bottom w:val="single" w:sz="4" w:space="4" w:color="136AA5" w:themeColor="accent1"/>
      </w:pBdr>
      <w:spacing w:before="200" w:after="280"/>
      <w:ind w:left="936" w:right="936"/>
    </w:pPr>
    <w:rPr>
      <w:b/>
      <w:bCs/>
      <w:i/>
      <w:iCs/>
      <w:color w:val="136AA5" w:themeColor="accent1"/>
    </w:rPr>
  </w:style>
  <w:style w:type="character" w:customStyle="1" w:styleId="IntenseQuoteChar">
    <w:name w:val="Intense Quote Char"/>
    <w:basedOn w:val="DefaultParagraphFont"/>
    <w:link w:val="IntenseQuote"/>
    <w:uiPriority w:val="30"/>
    <w:rsid w:val="00C6179E"/>
    <w:rPr>
      <w:b/>
      <w:bCs/>
      <w:i/>
      <w:iCs/>
      <w:color w:val="136AA5" w:themeColor="accent1"/>
    </w:rPr>
  </w:style>
  <w:style w:type="character" w:styleId="SubtleEmphasis">
    <w:name w:val="Subtle Emphasis"/>
    <w:basedOn w:val="DefaultParagraphFont"/>
    <w:uiPriority w:val="19"/>
    <w:qFormat/>
    <w:rsid w:val="00C6179E"/>
    <w:rPr>
      <w:i/>
      <w:iCs/>
      <w:color w:val="808080" w:themeColor="text1" w:themeTint="7F"/>
    </w:rPr>
  </w:style>
  <w:style w:type="character" w:styleId="IntenseEmphasis">
    <w:name w:val="Intense Emphasis"/>
    <w:basedOn w:val="DefaultParagraphFont"/>
    <w:uiPriority w:val="21"/>
    <w:qFormat/>
    <w:rsid w:val="00C6179E"/>
    <w:rPr>
      <w:b/>
      <w:bCs/>
      <w:i/>
      <w:iCs/>
      <w:color w:val="136AA5" w:themeColor="accent1"/>
    </w:rPr>
  </w:style>
  <w:style w:type="character" w:styleId="SubtleReference">
    <w:name w:val="Subtle Reference"/>
    <w:basedOn w:val="DefaultParagraphFont"/>
    <w:uiPriority w:val="31"/>
    <w:qFormat/>
    <w:rsid w:val="00C6179E"/>
    <w:rPr>
      <w:smallCaps/>
      <w:color w:val="008000" w:themeColor="accent2"/>
      <w:u w:val="single"/>
    </w:rPr>
  </w:style>
  <w:style w:type="character" w:styleId="IntenseReference">
    <w:name w:val="Intense Reference"/>
    <w:basedOn w:val="DefaultParagraphFont"/>
    <w:uiPriority w:val="32"/>
    <w:qFormat/>
    <w:rsid w:val="00C6179E"/>
    <w:rPr>
      <w:b/>
      <w:bCs/>
      <w:smallCaps/>
      <w:color w:val="008000" w:themeColor="accent2"/>
      <w:spacing w:val="5"/>
      <w:u w:val="single"/>
    </w:rPr>
  </w:style>
  <w:style w:type="character" w:styleId="BookTitle">
    <w:name w:val="Book Title"/>
    <w:basedOn w:val="DefaultParagraphFont"/>
    <w:uiPriority w:val="33"/>
    <w:qFormat/>
    <w:rsid w:val="00C6179E"/>
    <w:rPr>
      <w:b/>
      <w:bCs/>
      <w:smallCaps/>
      <w:spacing w:val="5"/>
    </w:rPr>
  </w:style>
  <w:style w:type="paragraph" w:styleId="TOCHeading">
    <w:name w:val="TOC Heading"/>
    <w:basedOn w:val="Heading1"/>
    <w:next w:val="Normal"/>
    <w:uiPriority w:val="39"/>
    <w:semiHidden/>
    <w:unhideWhenUsed/>
    <w:qFormat/>
    <w:rsid w:val="00C6179E"/>
    <w:pPr>
      <w:outlineLvl w:val="9"/>
    </w:pPr>
  </w:style>
  <w:style w:type="paragraph" w:styleId="BalloonText">
    <w:name w:val="Balloon Text"/>
    <w:basedOn w:val="Normal"/>
    <w:link w:val="BalloonTextChar"/>
    <w:uiPriority w:val="99"/>
    <w:semiHidden/>
    <w:unhideWhenUsed/>
    <w:rsid w:val="00C6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9E"/>
    <w:rPr>
      <w:rFonts w:ascii="Tahoma" w:hAnsi="Tahoma" w:cs="Tahoma"/>
      <w:sz w:val="16"/>
      <w:szCs w:val="16"/>
    </w:rPr>
  </w:style>
  <w:style w:type="paragraph" w:styleId="TOC1">
    <w:name w:val="toc 1"/>
    <w:basedOn w:val="Normal"/>
    <w:next w:val="Normal"/>
    <w:autoRedefine/>
    <w:uiPriority w:val="39"/>
    <w:unhideWhenUsed/>
    <w:qFormat/>
    <w:rsid w:val="00583D7C"/>
    <w:pPr>
      <w:tabs>
        <w:tab w:val="left" w:pos="440"/>
        <w:tab w:val="right" w:leader="dot" w:pos="9016"/>
      </w:tabs>
      <w:spacing w:after="100"/>
    </w:pPr>
  </w:style>
  <w:style w:type="paragraph" w:styleId="TOC2">
    <w:name w:val="toc 2"/>
    <w:basedOn w:val="Normal"/>
    <w:next w:val="Normal"/>
    <w:autoRedefine/>
    <w:uiPriority w:val="39"/>
    <w:unhideWhenUsed/>
    <w:qFormat/>
    <w:rsid w:val="00583D7C"/>
    <w:pPr>
      <w:spacing w:after="100"/>
      <w:ind w:left="220"/>
    </w:pPr>
  </w:style>
  <w:style w:type="character" w:styleId="Hyperlink">
    <w:name w:val="Hyperlink"/>
    <w:basedOn w:val="DefaultParagraphFont"/>
    <w:uiPriority w:val="99"/>
    <w:unhideWhenUsed/>
    <w:rsid w:val="00583D7C"/>
    <w:rPr>
      <w:color w:val="9454C3" w:themeColor="hyperlink"/>
      <w:u w:val="single"/>
    </w:rPr>
  </w:style>
  <w:style w:type="paragraph" w:styleId="Header">
    <w:name w:val="header"/>
    <w:basedOn w:val="Normal"/>
    <w:link w:val="HeaderChar"/>
    <w:uiPriority w:val="99"/>
    <w:unhideWhenUsed/>
    <w:rsid w:val="0046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B5"/>
  </w:style>
  <w:style w:type="paragraph" w:styleId="Footer">
    <w:name w:val="footer"/>
    <w:basedOn w:val="Normal"/>
    <w:link w:val="FooterChar"/>
    <w:uiPriority w:val="99"/>
    <w:unhideWhenUsed/>
    <w:rsid w:val="00460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B5"/>
  </w:style>
  <w:style w:type="table" w:styleId="TableGrid">
    <w:name w:val="Table Grid"/>
    <w:basedOn w:val="TableNormal"/>
    <w:uiPriority w:val="59"/>
    <w:rsid w:val="00460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6D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OC3">
    <w:name w:val="toc 3"/>
    <w:basedOn w:val="Normal"/>
    <w:next w:val="Normal"/>
    <w:autoRedefine/>
    <w:uiPriority w:val="39"/>
    <w:unhideWhenUsed/>
    <w:qFormat/>
    <w:rsid w:val="00D67A6A"/>
    <w:pPr>
      <w:spacing w:after="100"/>
      <w:ind w:left="440"/>
    </w:pPr>
  </w:style>
  <w:style w:type="paragraph" w:styleId="EndnoteText">
    <w:name w:val="endnote text"/>
    <w:basedOn w:val="Normal"/>
    <w:link w:val="EndnoteTextChar"/>
    <w:uiPriority w:val="99"/>
    <w:semiHidden/>
    <w:unhideWhenUsed/>
    <w:rsid w:val="00E600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093"/>
    <w:rPr>
      <w:sz w:val="20"/>
      <w:szCs w:val="20"/>
    </w:rPr>
  </w:style>
  <w:style w:type="character" w:styleId="EndnoteReference">
    <w:name w:val="endnote reference"/>
    <w:basedOn w:val="DefaultParagraphFont"/>
    <w:uiPriority w:val="99"/>
    <w:semiHidden/>
    <w:unhideWhenUsed/>
    <w:rsid w:val="00E60093"/>
    <w:rPr>
      <w:vertAlign w:val="superscript"/>
    </w:rPr>
  </w:style>
  <w:style w:type="paragraph" w:styleId="FootnoteText">
    <w:name w:val="footnote text"/>
    <w:basedOn w:val="Normal"/>
    <w:link w:val="FootnoteTextChar"/>
    <w:uiPriority w:val="99"/>
    <w:semiHidden/>
    <w:unhideWhenUsed/>
    <w:rsid w:val="00E60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093"/>
    <w:rPr>
      <w:sz w:val="20"/>
      <w:szCs w:val="20"/>
    </w:rPr>
  </w:style>
  <w:style w:type="character" w:styleId="FootnoteReference">
    <w:name w:val="footnote reference"/>
    <w:basedOn w:val="DefaultParagraphFont"/>
    <w:uiPriority w:val="99"/>
    <w:semiHidden/>
    <w:unhideWhenUsed/>
    <w:rsid w:val="00E60093"/>
    <w:rPr>
      <w:vertAlign w:val="superscript"/>
    </w:rPr>
  </w:style>
  <w:style w:type="table" w:customStyle="1" w:styleId="MediumShading1-Accent11">
    <w:name w:val="Medium Shading 1 - Accent 11"/>
    <w:basedOn w:val="TableNormal"/>
    <w:uiPriority w:val="63"/>
    <w:rsid w:val="00E60093"/>
    <w:pPr>
      <w:spacing w:after="0" w:line="240" w:lineRule="auto"/>
    </w:pPr>
    <w:tblPr>
      <w:tblStyleRowBandSize w:val="1"/>
      <w:tblStyleColBandSize w:val="1"/>
      <w:tblInd w:w="0" w:type="dxa"/>
      <w:tbl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single" w:sz="8" w:space="0" w:color="2396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shd w:val="clear" w:color="auto" w:fill="136AA5" w:themeFill="accent1"/>
      </w:tcPr>
    </w:tblStylePr>
    <w:tblStylePr w:type="lastRow">
      <w:pPr>
        <w:spacing w:before="0" w:after="0" w:line="240" w:lineRule="auto"/>
      </w:pPr>
      <w:rPr>
        <w:b/>
        <w:bCs/>
      </w:rPr>
      <w:tblPr/>
      <w:tcPr>
        <w:tcBorders>
          <w:top w:val="double" w:sz="6"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DCF6" w:themeFill="accent1" w:themeFillTint="3F"/>
      </w:tcPr>
    </w:tblStylePr>
    <w:tblStylePr w:type="band1Horz">
      <w:tblPr/>
      <w:tcPr>
        <w:tcBorders>
          <w:insideH w:val="nil"/>
          <w:insideV w:val="nil"/>
        </w:tcBorders>
        <w:shd w:val="clear" w:color="auto" w:fill="B6DCF6"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3157F"/>
    <w:rPr>
      <w:sz w:val="16"/>
      <w:szCs w:val="16"/>
    </w:rPr>
  </w:style>
  <w:style w:type="paragraph" w:styleId="CommentText">
    <w:name w:val="annotation text"/>
    <w:basedOn w:val="Normal"/>
    <w:link w:val="CommentTextChar"/>
    <w:uiPriority w:val="99"/>
    <w:semiHidden/>
    <w:unhideWhenUsed/>
    <w:rsid w:val="00E3157F"/>
    <w:pPr>
      <w:spacing w:line="240" w:lineRule="auto"/>
    </w:pPr>
    <w:rPr>
      <w:sz w:val="20"/>
      <w:szCs w:val="20"/>
    </w:rPr>
  </w:style>
  <w:style w:type="character" w:customStyle="1" w:styleId="CommentTextChar">
    <w:name w:val="Comment Text Char"/>
    <w:basedOn w:val="DefaultParagraphFont"/>
    <w:link w:val="CommentText"/>
    <w:uiPriority w:val="99"/>
    <w:semiHidden/>
    <w:rsid w:val="00E3157F"/>
    <w:rPr>
      <w:sz w:val="20"/>
      <w:szCs w:val="20"/>
    </w:rPr>
  </w:style>
  <w:style w:type="paragraph" w:styleId="CommentSubject">
    <w:name w:val="annotation subject"/>
    <w:basedOn w:val="CommentText"/>
    <w:next w:val="CommentText"/>
    <w:link w:val="CommentSubjectChar"/>
    <w:uiPriority w:val="99"/>
    <w:semiHidden/>
    <w:unhideWhenUsed/>
    <w:rsid w:val="00E3157F"/>
    <w:rPr>
      <w:b/>
      <w:bCs/>
    </w:rPr>
  </w:style>
  <w:style w:type="character" w:customStyle="1" w:styleId="CommentSubjectChar">
    <w:name w:val="Comment Subject Char"/>
    <w:basedOn w:val="CommentTextChar"/>
    <w:link w:val="CommentSubject"/>
    <w:uiPriority w:val="99"/>
    <w:semiHidden/>
    <w:rsid w:val="00E3157F"/>
    <w:rPr>
      <w:b/>
      <w:bCs/>
      <w:sz w:val="20"/>
      <w:szCs w:val="20"/>
    </w:rPr>
  </w:style>
  <w:style w:type="table" w:styleId="MediumShading1-Accent1">
    <w:name w:val="Medium Shading 1 Accent 1"/>
    <w:basedOn w:val="TableNormal"/>
    <w:uiPriority w:val="63"/>
    <w:rsid w:val="00A17F95"/>
    <w:pPr>
      <w:spacing w:after="0" w:line="240" w:lineRule="auto"/>
    </w:pPr>
    <w:tblPr>
      <w:tblStyleRowBandSize w:val="1"/>
      <w:tblStyleColBandSize w:val="1"/>
      <w:tblInd w:w="0" w:type="dxa"/>
      <w:tbl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single" w:sz="8" w:space="0" w:color="2396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shd w:val="clear" w:color="auto" w:fill="136AA5" w:themeFill="accent1"/>
      </w:tcPr>
    </w:tblStylePr>
    <w:tblStylePr w:type="lastRow">
      <w:pPr>
        <w:spacing w:before="0" w:after="0" w:line="240" w:lineRule="auto"/>
      </w:pPr>
      <w:rPr>
        <w:b/>
        <w:bCs/>
      </w:rPr>
      <w:tblPr/>
      <w:tcPr>
        <w:tcBorders>
          <w:top w:val="double" w:sz="6"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DCF6" w:themeFill="accent1" w:themeFillTint="3F"/>
      </w:tcPr>
    </w:tblStylePr>
    <w:tblStylePr w:type="band1Horz">
      <w:tblPr/>
      <w:tcPr>
        <w:tcBorders>
          <w:insideH w:val="nil"/>
          <w:insideV w:val="nil"/>
        </w:tcBorders>
        <w:shd w:val="clear" w:color="auto" w:fill="B6DCF6"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CA349C"/>
  </w:style>
  <w:style w:type="character" w:styleId="FollowedHyperlink">
    <w:name w:val="FollowedHyperlink"/>
    <w:basedOn w:val="DefaultParagraphFont"/>
    <w:uiPriority w:val="99"/>
    <w:semiHidden/>
    <w:unhideWhenUsed/>
    <w:rsid w:val="009F2D1F"/>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9E"/>
  </w:style>
  <w:style w:type="paragraph" w:styleId="Heading1">
    <w:name w:val="heading 1"/>
    <w:basedOn w:val="Normal"/>
    <w:next w:val="Normal"/>
    <w:link w:val="Heading1Char"/>
    <w:uiPriority w:val="9"/>
    <w:qFormat/>
    <w:rsid w:val="00583D7C"/>
    <w:pPr>
      <w:keepNext/>
      <w:keepLines/>
      <w:pageBreakBefore/>
      <w:numPr>
        <w:numId w:val="1"/>
      </w:numPr>
      <w:spacing w:before="480" w:after="0"/>
      <w:ind w:left="431" w:hanging="431"/>
      <w:outlineLvl w:val="0"/>
    </w:pPr>
    <w:rPr>
      <w:rFonts w:asciiTheme="majorHAnsi" w:eastAsiaTheme="majorEastAsia" w:hAnsiTheme="majorHAnsi" w:cstheme="majorBidi"/>
      <w:b/>
      <w:bCs/>
      <w:color w:val="0E4E7B" w:themeColor="accent1" w:themeShade="BF"/>
      <w:sz w:val="28"/>
      <w:szCs w:val="28"/>
    </w:rPr>
  </w:style>
  <w:style w:type="paragraph" w:styleId="Heading2">
    <w:name w:val="heading 2"/>
    <w:basedOn w:val="Normal"/>
    <w:next w:val="Normal"/>
    <w:link w:val="Heading2Char"/>
    <w:uiPriority w:val="9"/>
    <w:unhideWhenUsed/>
    <w:qFormat/>
    <w:rsid w:val="003A17F5"/>
    <w:pPr>
      <w:keepNext/>
      <w:keepLines/>
      <w:numPr>
        <w:ilvl w:val="1"/>
        <w:numId w:val="1"/>
      </w:numPr>
      <w:spacing w:before="300" w:after="0"/>
      <w:ind w:left="578" w:hanging="578"/>
      <w:outlineLvl w:val="1"/>
    </w:pPr>
    <w:rPr>
      <w:rFonts w:asciiTheme="majorHAnsi" w:eastAsiaTheme="majorEastAsia" w:hAnsiTheme="majorHAnsi" w:cstheme="majorBidi"/>
      <w:b/>
      <w:bCs/>
      <w:color w:val="136AA5" w:themeColor="accent1"/>
      <w:sz w:val="26"/>
      <w:szCs w:val="26"/>
    </w:rPr>
  </w:style>
  <w:style w:type="paragraph" w:styleId="Heading3">
    <w:name w:val="heading 3"/>
    <w:basedOn w:val="Normal"/>
    <w:next w:val="Normal"/>
    <w:link w:val="Heading3Char"/>
    <w:uiPriority w:val="9"/>
    <w:unhideWhenUsed/>
    <w:qFormat/>
    <w:rsid w:val="00C6179E"/>
    <w:pPr>
      <w:keepNext/>
      <w:keepLines/>
      <w:numPr>
        <w:ilvl w:val="2"/>
        <w:numId w:val="1"/>
      </w:numPr>
      <w:spacing w:before="200" w:after="0"/>
      <w:outlineLvl w:val="2"/>
    </w:pPr>
    <w:rPr>
      <w:rFonts w:asciiTheme="majorHAnsi" w:eastAsiaTheme="majorEastAsia" w:hAnsiTheme="majorHAnsi" w:cstheme="majorBidi"/>
      <w:b/>
      <w:bCs/>
      <w:color w:val="136AA5" w:themeColor="accent1"/>
    </w:rPr>
  </w:style>
  <w:style w:type="paragraph" w:styleId="Heading4">
    <w:name w:val="heading 4"/>
    <w:basedOn w:val="Normal"/>
    <w:next w:val="Normal"/>
    <w:link w:val="Heading4Char"/>
    <w:uiPriority w:val="9"/>
    <w:unhideWhenUsed/>
    <w:qFormat/>
    <w:rsid w:val="00C6179E"/>
    <w:pPr>
      <w:keepNext/>
      <w:keepLines/>
      <w:numPr>
        <w:ilvl w:val="3"/>
        <w:numId w:val="1"/>
      </w:numPr>
      <w:spacing w:before="200" w:after="0"/>
      <w:outlineLvl w:val="3"/>
    </w:pPr>
    <w:rPr>
      <w:rFonts w:asciiTheme="majorHAnsi" w:eastAsiaTheme="majorEastAsia" w:hAnsiTheme="majorHAnsi" w:cstheme="majorBidi"/>
      <w:b/>
      <w:bCs/>
      <w:i/>
      <w:iCs/>
      <w:color w:val="136AA5" w:themeColor="accent1"/>
    </w:rPr>
  </w:style>
  <w:style w:type="paragraph" w:styleId="Heading5">
    <w:name w:val="heading 5"/>
    <w:basedOn w:val="Normal"/>
    <w:next w:val="Normal"/>
    <w:link w:val="Heading5Char"/>
    <w:uiPriority w:val="9"/>
    <w:unhideWhenUsed/>
    <w:qFormat/>
    <w:rsid w:val="00C6179E"/>
    <w:pPr>
      <w:keepNext/>
      <w:keepLines/>
      <w:numPr>
        <w:ilvl w:val="4"/>
        <w:numId w:val="1"/>
      </w:numPr>
      <w:spacing w:before="200" w:after="0"/>
      <w:outlineLvl w:val="4"/>
    </w:pPr>
    <w:rPr>
      <w:rFonts w:asciiTheme="majorHAnsi" w:eastAsiaTheme="majorEastAsia" w:hAnsiTheme="majorHAnsi" w:cstheme="majorBidi"/>
      <w:color w:val="093451" w:themeColor="accent1" w:themeShade="7F"/>
    </w:rPr>
  </w:style>
  <w:style w:type="paragraph" w:styleId="Heading6">
    <w:name w:val="heading 6"/>
    <w:basedOn w:val="Normal"/>
    <w:next w:val="Normal"/>
    <w:link w:val="Heading6Char"/>
    <w:uiPriority w:val="9"/>
    <w:semiHidden/>
    <w:unhideWhenUsed/>
    <w:qFormat/>
    <w:rsid w:val="00C6179E"/>
    <w:pPr>
      <w:keepNext/>
      <w:keepLines/>
      <w:numPr>
        <w:ilvl w:val="5"/>
        <w:numId w:val="1"/>
      </w:numPr>
      <w:spacing w:before="200" w:after="0"/>
      <w:outlineLvl w:val="5"/>
    </w:pPr>
    <w:rPr>
      <w:rFonts w:asciiTheme="majorHAnsi" w:eastAsiaTheme="majorEastAsia" w:hAnsiTheme="majorHAnsi" w:cstheme="majorBidi"/>
      <w:i/>
      <w:iCs/>
      <w:color w:val="093451" w:themeColor="accent1" w:themeShade="7F"/>
    </w:rPr>
  </w:style>
  <w:style w:type="paragraph" w:styleId="Heading7">
    <w:name w:val="heading 7"/>
    <w:basedOn w:val="Normal"/>
    <w:next w:val="Normal"/>
    <w:link w:val="Heading7Char"/>
    <w:uiPriority w:val="9"/>
    <w:semiHidden/>
    <w:unhideWhenUsed/>
    <w:qFormat/>
    <w:rsid w:val="00C617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79E"/>
    <w:pPr>
      <w:keepNext/>
      <w:keepLines/>
      <w:numPr>
        <w:ilvl w:val="7"/>
        <w:numId w:val="1"/>
      </w:numPr>
      <w:spacing w:before="200" w:after="0"/>
      <w:outlineLvl w:val="7"/>
    </w:pPr>
    <w:rPr>
      <w:rFonts w:asciiTheme="majorHAnsi" w:eastAsiaTheme="majorEastAsia" w:hAnsiTheme="majorHAnsi" w:cstheme="majorBidi"/>
      <w:color w:val="136AA5" w:themeColor="accent1"/>
      <w:sz w:val="20"/>
      <w:szCs w:val="20"/>
    </w:rPr>
  </w:style>
  <w:style w:type="paragraph" w:styleId="Heading9">
    <w:name w:val="heading 9"/>
    <w:basedOn w:val="Normal"/>
    <w:next w:val="Normal"/>
    <w:link w:val="Heading9Char"/>
    <w:uiPriority w:val="9"/>
    <w:semiHidden/>
    <w:unhideWhenUsed/>
    <w:qFormat/>
    <w:rsid w:val="00C617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D7C"/>
    <w:rPr>
      <w:rFonts w:asciiTheme="majorHAnsi" w:eastAsiaTheme="majorEastAsia" w:hAnsiTheme="majorHAnsi" w:cstheme="majorBidi"/>
      <w:b/>
      <w:bCs/>
      <w:color w:val="0E4E7B" w:themeColor="accent1" w:themeShade="BF"/>
      <w:sz w:val="28"/>
      <w:szCs w:val="28"/>
    </w:rPr>
  </w:style>
  <w:style w:type="character" w:customStyle="1" w:styleId="Heading2Char">
    <w:name w:val="Heading 2 Char"/>
    <w:basedOn w:val="DefaultParagraphFont"/>
    <w:link w:val="Heading2"/>
    <w:uiPriority w:val="9"/>
    <w:rsid w:val="003A17F5"/>
    <w:rPr>
      <w:rFonts w:asciiTheme="majorHAnsi" w:eastAsiaTheme="majorEastAsia" w:hAnsiTheme="majorHAnsi" w:cstheme="majorBidi"/>
      <w:b/>
      <w:bCs/>
      <w:color w:val="136AA5" w:themeColor="accent1"/>
      <w:sz w:val="26"/>
      <w:szCs w:val="26"/>
    </w:rPr>
  </w:style>
  <w:style w:type="character" w:customStyle="1" w:styleId="Heading3Char">
    <w:name w:val="Heading 3 Char"/>
    <w:basedOn w:val="DefaultParagraphFont"/>
    <w:link w:val="Heading3"/>
    <w:uiPriority w:val="9"/>
    <w:rsid w:val="00C6179E"/>
    <w:rPr>
      <w:rFonts w:asciiTheme="majorHAnsi" w:eastAsiaTheme="majorEastAsia" w:hAnsiTheme="majorHAnsi" w:cstheme="majorBidi"/>
      <w:b/>
      <w:bCs/>
      <w:color w:val="136AA5" w:themeColor="accent1"/>
    </w:rPr>
  </w:style>
  <w:style w:type="character" w:customStyle="1" w:styleId="Heading4Char">
    <w:name w:val="Heading 4 Char"/>
    <w:basedOn w:val="DefaultParagraphFont"/>
    <w:link w:val="Heading4"/>
    <w:uiPriority w:val="9"/>
    <w:rsid w:val="00C6179E"/>
    <w:rPr>
      <w:rFonts w:asciiTheme="majorHAnsi" w:eastAsiaTheme="majorEastAsia" w:hAnsiTheme="majorHAnsi" w:cstheme="majorBidi"/>
      <w:b/>
      <w:bCs/>
      <w:i/>
      <w:iCs/>
      <w:color w:val="136AA5" w:themeColor="accent1"/>
    </w:rPr>
  </w:style>
  <w:style w:type="character" w:customStyle="1" w:styleId="Heading5Char">
    <w:name w:val="Heading 5 Char"/>
    <w:basedOn w:val="DefaultParagraphFont"/>
    <w:link w:val="Heading5"/>
    <w:uiPriority w:val="9"/>
    <w:rsid w:val="00C6179E"/>
    <w:rPr>
      <w:rFonts w:asciiTheme="majorHAnsi" w:eastAsiaTheme="majorEastAsia" w:hAnsiTheme="majorHAnsi" w:cstheme="majorBidi"/>
      <w:color w:val="093451" w:themeColor="accent1" w:themeShade="7F"/>
    </w:rPr>
  </w:style>
  <w:style w:type="character" w:customStyle="1" w:styleId="Heading6Char">
    <w:name w:val="Heading 6 Char"/>
    <w:basedOn w:val="DefaultParagraphFont"/>
    <w:link w:val="Heading6"/>
    <w:uiPriority w:val="9"/>
    <w:semiHidden/>
    <w:rsid w:val="00C6179E"/>
    <w:rPr>
      <w:rFonts w:asciiTheme="majorHAnsi" w:eastAsiaTheme="majorEastAsia" w:hAnsiTheme="majorHAnsi" w:cstheme="majorBidi"/>
      <w:i/>
      <w:iCs/>
      <w:color w:val="093451" w:themeColor="accent1" w:themeShade="7F"/>
    </w:rPr>
  </w:style>
  <w:style w:type="character" w:customStyle="1" w:styleId="Heading7Char">
    <w:name w:val="Heading 7 Char"/>
    <w:basedOn w:val="DefaultParagraphFont"/>
    <w:link w:val="Heading7"/>
    <w:uiPriority w:val="9"/>
    <w:semiHidden/>
    <w:rsid w:val="00C617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179E"/>
    <w:rPr>
      <w:rFonts w:asciiTheme="majorHAnsi" w:eastAsiaTheme="majorEastAsia" w:hAnsiTheme="majorHAnsi" w:cstheme="majorBidi"/>
      <w:color w:val="136AA5" w:themeColor="accent1"/>
      <w:sz w:val="20"/>
      <w:szCs w:val="20"/>
    </w:rPr>
  </w:style>
  <w:style w:type="character" w:customStyle="1" w:styleId="Heading9Char">
    <w:name w:val="Heading 9 Char"/>
    <w:basedOn w:val="DefaultParagraphFont"/>
    <w:link w:val="Heading9"/>
    <w:uiPriority w:val="9"/>
    <w:semiHidden/>
    <w:rsid w:val="00C617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179E"/>
    <w:pPr>
      <w:spacing w:line="240" w:lineRule="auto"/>
    </w:pPr>
    <w:rPr>
      <w:b/>
      <w:bCs/>
      <w:color w:val="136AA5" w:themeColor="accent1"/>
      <w:sz w:val="18"/>
      <w:szCs w:val="18"/>
    </w:rPr>
  </w:style>
  <w:style w:type="paragraph" w:styleId="Title">
    <w:name w:val="Title"/>
    <w:basedOn w:val="Normal"/>
    <w:next w:val="Normal"/>
    <w:link w:val="TitleChar"/>
    <w:uiPriority w:val="10"/>
    <w:qFormat/>
    <w:rsid w:val="00C6179E"/>
    <w:pPr>
      <w:pBdr>
        <w:bottom w:val="single" w:sz="8" w:space="4" w:color="136AA5"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C6179E"/>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C6179E"/>
    <w:pPr>
      <w:numPr>
        <w:ilvl w:val="1"/>
      </w:numPr>
    </w:pPr>
    <w:rPr>
      <w:rFonts w:asciiTheme="majorHAnsi" w:eastAsiaTheme="majorEastAsia" w:hAnsiTheme="majorHAnsi" w:cstheme="majorBidi"/>
      <w:i/>
      <w:iCs/>
      <w:color w:val="136AA5" w:themeColor="accent1"/>
      <w:spacing w:val="15"/>
      <w:sz w:val="24"/>
      <w:szCs w:val="24"/>
    </w:rPr>
  </w:style>
  <w:style w:type="character" w:customStyle="1" w:styleId="SubtitleChar">
    <w:name w:val="Subtitle Char"/>
    <w:basedOn w:val="DefaultParagraphFont"/>
    <w:link w:val="Subtitle"/>
    <w:uiPriority w:val="11"/>
    <w:rsid w:val="00C6179E"/>
    <w:rPr>
      <w:rFonts w:asciiTheme="majorHAnsi" w:eastAsiaTheme="majorEastAsia" w:hAnsiTheme="majorHAnsi" w:cstheme="majorBidi"/>
      <w:i/>
      <w:iCs/>
      <w:color w:val="136AA5" w:themeColor="accent1"/>
      <w:spacing w:val="15"/>
      <w:sz w:val="24"/>
      <w:szCs w:val="24"/>
    </w:rPr>
  </w:style>
  <w:style w:type="character" w:styleId="Strong">
    <w:name w:val="Strong"/>
    <w:basedOn w:val="DefaultParagraphFont"/>
    <w:uiPriority w:val="22"/>
    <w:qFormat/>
    <w:rsid w:val="00C6179E"/>
    <w:rPr>
      <w:b/>
      <w:bCs/>
    </w:rPr>
  </w:style>
  <w:style w:type="character" w:styleId="Emphasis">
    <w:name w:val="Emphasis"/>
    <w:basedOn w:val="DefaultParagraphFont"/>
    <w:uiPriority w:val="20"/>
    <w:qFormat/>
    <w:rsid w:val="00C6179E"/>
    <w:rPr>
      <w:i/>
      <w:iCs/>
    </w:rPr>
  </w:style>
  <w:style w:type="paragraph" w:styleId="NoSpacing">
    <w:name w:val="No Spacing"/>
    <w:link w:val="NoSpacingChar"/>
    <w:uiPriority w:val="1"/>
    <w:qFormat/>
    <w:rsid w:val="00C6179E"/>
    <w:pPr>
      <w:spacing w:after="0" w:line="240" w:lineRule="auto"/>
    </w:pPr>
  </w:style>
  <w:style w:type="character" w:customStyle="1" w:styleId="NoSpacingChar">
    <w:name w:val="No Spacing Char"/>
    <w:basedOn w:val="DefaultParagraphFont"/>
    <w:link w:val="NoSpacing"/>
    <w:uiPriority w:val="1"/>
    <w:rsid w:val="00C6179E"/>
  </w:style>
  <w:style w:type="paragraph" w:styleId="ListParagraph">
    <w:name w:val="List Paragraph"/>
    <w:basedOn w:val="Normal"/>
    <w:uiPriority w:val="34"/>
    <w:qFormat/>
    <w:rsid w:val="00205565"/>
    <w:pPr>
      <w:numPr>
        <w:numId w:val="2"/>
      </w:numPr>
      <w:contextualSpacing/>
    </w:pPr>
  </w:style>
  <w:style w:type="paragraph" w:styleId="Quote">
    <w:name w:val="Quote"/>
    <w:basedOn w:val="Normal"/>
    <w:next w:val="Normal"/>
    <w:link w:val="QuoteChar"/>
    <w:uiPriority w:val="29"/>
    <w:qFormat/>
    <w:rsid w:val="006C3D3D"/>
    <w:pPr>
      <w:ind w:left="567" w:right="521"/>
    </w:pPr>
    <w:rPr>
      <w:i/>
      <w:iCs/>
      <w:color w:val="000000" w:themeColor="text1"/>
    </w:rPr>
  </w:style>
  <w:style w:type="character" w:customStyle="1" w:styleId="QuoteChar">
    <w:name w:val="Quote Char"/>
    <w:basedOn w:val="DefaultParagraphFont"/>
    <w:link w:val="Quote"/>
    <w:uiPriority w:val="29"/>
    <w:rsid w:val="006C3D3D"/>
    <w:rPr>
      <w:i/>
      <w:iCs/>
      <w:color w:val="000000" w:themeColor="text1"/>
    </w:rPr>
  </w:style>
  <w:style w:type="paragraph" w:styleId="IntenseQuote">
    <w:name w:val="Intense Quote"/>
    <w:basedOn w:val="Normal"/>
    <w:next w:val="Normal"/>
    <w:link w:val="IntenseQuoteChar"/>
    <w:uiPriority w:val="30"/>
    <w:qFormat/>
    <w:rsid w:val="00C6179E"/>
    <w:pPr>
      <w:pBdr>
        <w:bottom w:val="single" w:sz="4" w:space="4" w:color="136AA5" w:themeColor="accent1"/>
      </w:pBdr>
      <w:spacing w:before="200" w:after="280"/>
      <w:ind w:left="936" w:right="936"/>
    </w:pPr>
    <w:rPr>
      <w:b/>
      <w:bCs/>
      <w:i/>
      <w:iCs/>
      <w:color w:val="136AA5" w:themeColor="accent1"/>
    </w:rPr>
  </w:style>
  <w:style w:type="character" w:customStyle="1" w:styleId="IntenseQuoteChar">
    <w:name w:val="Intense Quote Char"/>
    <w:basedOn w:val="DefaultParagraphFont"/>
    <w:link w:val="IntenseQuote"/>
    <w:uiPriority w:val="30"/>
    <w:rsid w:val="00C6179E"/>
    <w:rPr>
      <w:b/>
      <w:bCs/>
      <w:i/>
      <w:iCs/>
      <w:color w:val="136AA5" w:themeColor="accent1"/>
    </w:rPr>
  </w:style>
  <w:style w:type="character" w:styleId="SubtleEmphasis">
    <w:name w:val="Subtle Emphasis"/>
    <w:basedOn w:val="DefaultParagraphFont"/>
    <w:uiPriority w:val="19"/>
    <w:qFormat/>
    <w:rsid w:val="00C6179E"/>
    <w:rPr>
      <w:i/>
      <w:iCs/>
      <w:color w:val="808080" w:themeColor="text1" w:themeTint="7F"/>
    </w:rPr>
  </w:style>
  <w:style w:type="character" w:styleId="IntenseEmphasis">
    <w:name w:val="Intense Emphasis"/>
    <w:basedOn w:val="DefaultParagraphFont"/>
    <w:uiPriority w:val="21"/>
    <w:qFormat/>
    <w:rsid w:val="00C6179E"/>
    <w:rPr>
      <w:b/>
      <w:bCs/>
      <w:i/>
      <w:iCs/>
      <w:color w:val="136AA5" w:themeColor="accent1"/>
    </w:rPr>
  </w:style>
  <w:style w:type="character" w:styleId="SubtleReference">
    <w:name w:val="Subtle Reference"/>
    <w:basedOn w:val="DefaultParagraphFont"/>
    <w:uiPriority w:val="31"/>
    <w:qFormat/>
    <w:rsid w:val="00C6179E"/>
    <w:rPr>
      <w:smallCaps/>
      <w:color w:val="008000" w:themeColor="accent2"/>
      <w:u w:val="single"/>
    </w:rPr>
  </w:style>
  <w:style w:type="character" w:styleId="IntenseReference">
    <w:name w:val="Intense Reference"/>
    <w:basedOn w:val="DefaultParagraphFont"/>
    <w:uiPriority w:val="32"/>
    <w:qFormat/>
    <w:rsid w:val="00C6179E"/>
    <w:rPr>
      <w:b/>
      <w:bCs/>
      <w:smallCaps/>
      <w:color w:val="008000" w:themeColor="accent2"/>
      <w:spacing w:val="5"/>
      <w:u w:val="single"/>
    </w:rPr>
  </w:style>
  <w:style w:type="character" w:styleId="BookTitle">
    <w:name w:val="Book Title"/>
    <w:basedOn w:val="DefaultParagraphFont"/>
    <w:uiPriority w:val="33"/>
    <w:qFormat/>
    <w:rsid w:val="00C6179E"/>
    <w:rPr>
      <w:b/>
      <w:bCs/>
      <w:smallCaps/>
      <w:spacing w:val="5"/>
    </w:rPr>
  </w:style>
  <w:style w:type="paragraph" w:styleId="TOCHeading">
    <w:name w:val="TOC Heading"/>
    <w:basedOn w:val="Heading1"/>
    <w:next w:val="Normal"/>
    <w:uiPriority w:val="39"/>
    <w:semiHidden/>
    <w:unhideWhenUsed/>
    <w:qFormat/>
    <w:rsid w:val="00C6179E"/>
    <w:pPr>
      <w:outlineLvl w:val="9"/>
    </w:pPr>
  </w:style>
  <w:style w:type="paragraph" w:styleId="BalloonText">
    <w:name w:val="Balloon Text"/>
    <w:basedOn w:val="Normal"/>
    <w:link w:val="BalloonTextChar"/>
    <w:uiPriority w:val="99"/>
    <w:semiHidden/>
    <w:unhideWhenUsed/>
    <w:rsid w:val="00C6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9E"/>
    <w:rPr>
      <w:rFonts w:ascii="Tahoma" w:hAnsi="Tahoma" w:cs="Tahoma"/>
      <w:sz w:val="16"/>
      <w:szCs w:val="16"/>
    </w:rPr>
  </w:style>
  <w:style w:type="paragraph" w:styleId="TOC1">
    <w:name w:val="toc 1"/>
    <w:basedOn w:val="Normal"/>
    <w:next w:val="Normal"/>
    <w:autoRedefine/>
    <w:uiPriority w:val="39"/>
    <w:unhideWhenUsed/>
    <w:qFormat/>
    <w:rsid w:val="00583D7C"/>
    <w:pPr>
      <w:tabs>
        <w:tab w:val="left" w:pos="440"/>
        <w:tab w:val="right" w:leader="dot" w:pos="9016"/>
      </w:tabs>
      <w:spacing w:after="100"/>
    </w:pPr>
  </w:style>
  <w:style w:type="paragraph" w:styleId="TOC2">
    <w:name w:val="toc 2"/>
    <w:basedOn w:val="Normal"/>
    <w:next w:val="Normal"/>
    <w:autoRedefine/>
    <w:uiPriority w:val="39"/>
    <w:unhideWhenUsed/>
    <w:qFormat/>
    <w:rsid w:val="00583D7C"/>
    <w:pPr>
      <w:spacing w:after="100"/>
      <w:ind w:left="220"/>
    </w:pPr>
  </w:style>
  <w:style w:type="character" w:styleId="Hyperlink">
    <w:name w:val="Hyperlink"/>
    <w:basedOn w:val="DefaultParagraphFont"/>
    <w:uiPriority w:val="99"/>
    <w:unhideWhenUsed/>
    <w:rsid w:val="00583D7C"/>
    <w:rPr>
      <w:color w:val="9454C3" w:themeColor="hyperlink"/>
      <w:u w:val="single"/>
    </w:rPr>
  </w:style>
  <w:style w:type="paragraph" w:styleId="Header">
    <w:name w:val="header"/>
    <w:basedOn w:val="Normal"/>
    <w:link w:val="HeaderChar"/>
    <w:uiPriority w:val="99"/>
    <w:unhideWhenUsed/>
    <w:rsid w:val="0046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B5"/>
  </w:style>
  <w:style w:type="paragraph" w:styleId="Footer">
    <w:name w:val="footer"/>
    <w:basedOn w:val="Normal"/>
    <w:link w:val="FooterChar"/>
    <w:uiPriority w:val="99"/>
    <w:unhideWhenUsed/>
    <w:rsid w:val="00460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B5"/>
  </w:style>
  <w:style w:type="table" w:styleId="TableGrid">
    <w:name w:val="Table Grid"/>
    <w:basedOn w:val="TableNormal"/>
    <w:uiPriority w:val="59"/>
    <w:rsid w:val="00460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6D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OC3">
    <w:name w:val="toc 3"/>
    <w:basedOn w:val="Normal"/>
    <w:next w:val="Normal"/>
    <w:autoRedefine/>
    <w:uiPriority w:val="39"/>
    <w:unhideWhenUsed/>
    <w:qFormat/>
    <w:rsid w:val="00D67A6A"/>
    <w:pPr>
      <w:spacing w:after="100"/>
      <w:ind w:left="440"/>
    </w:pPr>
  </w:style>
  <w:style w:type="paragraph" w:styleId="EndnoteText">
    <w:name w:val="endnote text"/>
    <w:basedOn w:val="Normal"/>
    <w:link w:val="EndnoteTextChar"/>
    <w:uiPriority w:val="99"/>
    <w:semiHidden/>
    <w:unhideWhenUsed/>
    <w:rsid w:val="00E600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093"/>
    <w:rPr>
      <w:sz w:val="20"/>
      <w:szCs w:val="20"/>
    </w:rPr>
  </w:style>
  <w:style w:type="character" w:styleId="EndnoteReference">
    <w:name w:val="endnote reference"/>
    <w:basedOn w:val="DefaultParagraphFont"/>
    <w:uiPriority w:val="99"/>
    <w:semiHidden/>
    <w:unhideWhenUsed/>
    <w:rsid w:val="00E60093"/>
    <w:rPr>
      <w:vertAlign w:val="superscript"/>
    </w:rPr>
  </w:style>
  <w:style w:type="paragraph" w:styleId="FootnoteText">
    <w:name w:val="footnote text"/>
    <w:basedOn w:val="Normal"/>
    <w:link w:val="FootnoteTextChar"/>
    <w:uiPriority w:val="99"/>
    <w:semiHidden/>
    <w:unhideWhenUsed/>
    <w:rsid w:val="00E60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093"/>
    <w:rPr>
      <w:sz w:val="20"/>
      <w:szCs w:val="20"/>
    </w:rPr>
  </w:style>
  <w:style w:type="character" w:styleId="FootnoteReference">
    <w:name w:val="footnote reference"/>
    <w:basedOn w:val="DefaultParagraphFont"/>
    <w:uiPriority w:val="99"/>
    <w:semiHidden/>
    <w:unhideWhenUsed/>
    <w:rsid w:val="00E60093"/>
    <w:rPr>
      <w:vertAlign w:val="superscript"/>
    </w:rPr>
  </w:style>
  <w:style w:type="table" w:customStyle="1" w:styleId="MediumShading1-Accent11">
    <w:name w:val="Medium Shading 1 - Accent 11"/>
    <w:basedOn w:val="TableNormal"/>
    <w:uiPriority w:val="63"/>
    <w:rsid w:val="00E60093"/>
    <w:pPr>
      <w:spacing w:after="0" w:line="240" w:lineRule="auto"/>
    </w:pPr>
    <w:tblPr>
      <w:tblStyleRowBandSize w:val="1"/>
      <w:tblStyleColBandSize w:val="1"/>
      <w:tblInd w:w="0" w:type="dxa"/>
      <w:tbl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single" w:sz="8" w:space="0" w:color="2396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shd w:val="clear" w:color="auto" w:fill="136AA5" w:themeFill="accent1"/>
      </w:tcPr>
    </w:tblStylePr>
    <w:tblStylePr w:type="lastRow">
      <w:pPr>
        <w:spacing w:before="0" w:after="0" w:line="240" w:lineRule="auto"/>
      </w:pPr>
      <w:rPr>
        <w:b/>
        <w:bCs/>
      </w:rPr>
      <w:tblPr/>
      <w:tcPr>
        <w:tcBorders>
          <w:top w:val="double" w:sz="6"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DCF6" w:themeFill="accent1" w:themeFillTint="3F"/>
      </w:tcPr>
    </w:tblStylePr>
    <w:tblStylePr w:type="band1Horz">
      <w:tblPr/>
      <w:tcPr>
        <w:tcBorders>
          <w:insideH w:val="nil"/>
          <w:insideV w:val="nil"/>
        </w:tcBorders>
        <w:shd w:val="clear" w:color="auto" w:fill="B6DCF6"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3157F"/>
    <w:rPr>
      <w:sz w:val="16"/>
      <w:szCs w:val="16"/>
    </w:rPr>
  </w:style>
  <w:style w:type="paragraph" w:styleId="CommentText">
    <w:name w:val="annotation text"/>
    <w:basedOn w:val="Normal"/>
    <w:link w:val="CommentTextChar"/>
    <w:uiPriority w:val="99"/>
    <w:semiHidden/>
    <w:unhideWhenUsed/>
    <w:rsid w:val="00E3157F"/>
    <w:pPr>
      <w:spacing w:line="240" w:lineRule="auto"/>
    </w:pPr>
    <w:rPr>
      <w:sz w:val="20"/>
      <w:szCs w:val="20"/>
    </w:rPr>
  </w:style>
  <w:style w:type="character" w:customStyle="1" w:styleId="CommentTextChar">
    <w:name w:val="Comment Text Char"/>
    <w:basedOn w:val="DefaultParagraphFont"/>
    <w:link w:val="CommentText"/>
    <w:uiPriority w:val="99"/>
    <w:semiHidden/>
    <w:rsid w:val="00E3157F"/>
    <w:rPr>
      <w:sz w:val="20"/>
      <w:szCs w:val="20"/>
    </w:rPr>
  </w:style>
  <w:style w:type="paragraph" w:styleId="CommentSubject">
    <w:name w:val="annotation subject"/>
    <w:basedOn w:val="CommentText"/>
    <w:next w:val="CommentText"/>
    <w:link w:val="CommentSubjectChar"/>
    <w:uiPriority w:val="99"/>
    <w:semiHidden/>
    <w:unhideWhenUsed/>
    <w:rsid w:val="00E3157F"/>
    <w:rPr>
      <w:b/>
      <w:bCs/>
    </w:rPr>
  </w:style>
  <w:style w:type="character" w:customStyle="1" w:styleId="CommentSubjectChar">
    <w:name w:val="Comment Subject Char"/>
    <w:basedOn w:val="CommentTextChar"/>
    <w:link w:val="CommentSubject"/>
    <w:uiPriority w:val="99"/>
    <w:semiHidden/>
    <w:rsid w:val="00E3157F"/>
    <w:rPr>
      <w:b/>
      <w:bCs/>
      <w:sz w:val="20"/>
      <w:szCs w:val="20"/>
    </w:rPr>
  </w:style>
  <w:style w:type="table" w:styleId="MediumShading1-Accent1">
    <w:name w:val="Medium Shading 1 Accent 1"/>
    <w:basedOn w:val="TableNormal"/>
    <w:uiPriority w:val="63"/>
    <w:rsid w:val="00A17F95"/>
    <w:pPr>
      <w:spacing w:after="0" w:line="240" w:lineRule="auto"/>
    </w:pPr>
    <w:tblPr>
      <w:tblStyleRowBandSize w:val="1"/>
      <w:tblStyleColBandSize w:val="1"/>
      <w:tblInd w:w="0" w:type="dxa"/>
      <w:tbl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single" w:sz="8" w:space="0" w:color="2396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shd w:val="clear" w:color="auto" w:fill="136AA5" w:themeFill="accent1"/>
      </w:tcPr>
    </w:tblStylePr>
    <w:tblStylePr w:type="lastRow">
      <w:pPr>
        <w:spacing w:before="0" w:after="0" w:line="240" w:lineRule="auto"/>
      </w:pPr>
      <w:rPr>
        <w:b/>
        <w:bCs/>
      </w:rPr>
      <w:tblPr/>
      <w:tcPr>
        <w:tcBorders>
          <w:top w:val="double" w:sz="6" w:space="0" w:color="2396E5" w:themeColor="accent1" w:themeTint="BF"/>
          <w:left w:val="single" w:sz="8" w:space="0" w:color="2396E5" w:themeColor="accent1" w:themeTint="BF"/>
          <w:bottom w:val="single" w:sz="8" w:space="0" w:color="2396E5" w:themeColor="accent1" w:themeTint="BF"/>
          <w:right w:val="single" w:sz="8" w:space="0" w:color="2396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DCF6" w:themeFill="accent1" w:themeFillTint="3F"/>
      </w:tcPr>
    </w:tblStylePr>
    <w:tblStylePr w:type="band1Horz">
      <w:tblPr/>
      <w:tcPr>
        <w:tcBorders>
          <w:insideH w:val="nil"/>
          <w:insideV w:val="nil"/>
        </w:tcBorders>
        <w:shd w:val="clear" w:color="auto" w:fill="B6DCF6"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CA349C"/>
  </w:style>
  <w:style w:type="character" w:styleId="FollowedHyperlink">
    <w:name w:val="FollowedHyperlink"/>
    <w:basedOn w:val="DefaultParagraphFont"/>
    <w:uiPriority w:val="99"/>
    <w:semiHidden/>
    <w:unhideWhenUsed/>
    <w:rsid w:val="009F2D1F"/>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3185">
      <w:bodyDiv w:val="1"/>
      <w:marLeft w:val="0"/>
      <w:marRight w:val="0"/>
      <w:marTop w:val="0"/>
      <w:marBottom w:val="0"/>
      <w:divBdr>
        <w:top w:val="none" w:sz="0" w:space="0" w:color="auto"/>
        <w:left w:val="none" w:sz="0" w:space="0" w:color="auto"/>
        <w:bottom w:val="none" w:sz="0" w:space="0" w:color="auto"/>
        <w:right w:val="none" w:sz="0" w:space="0" w:color="auto"/>
      </w:divBdr>
      <w:divsChild>
        <w:div w:id="1544366237">
          <w:marLeft w:val="0"/>
          <w:marRight w:val="0"/>
          <w:marTop w:val="96"/>
          <w:marBottom w:val="0"/>
          <w:divBdr>
            <w:top w:val="none" w:sz="0" w:space="0" w:color="auto"/>
            <w:left w:val="none" w:sz="0" w:space="0" w:color="auto"/>
            <w:bottom w:val="none" w:sz="0" w:space="0" w:color="auto"/>
            <w:right w:val="none" w:sz="0" w:space="0" w:color="auto"/>
          </w:divBdr>
        </w:div>
        <w:div w:id="1406757702">
          <w:marLeft w:val="0"/>
          <w:marRight w:val="0"/>
          <w:marTop w:val="96"/>
          <w:marBottom w:val="0"/>
          <w:divBdr>
            <w:top w:val="none" w:sz="0" w:space="0" w:color="auto"/>
            <w:left w:val="none" w:sz="0" w:space="0" w:color="auto"/>
            <w:bottom w:val="none" w:sz="0" w:space="0" w:color="auto"/>
            <w:right w:val="none" w:sz="0" w:space="0" w:color="auto"/>
          </w:divBdr>
        </w:div>
        <w:div w:id="1566835808">
          <w:marLeft w:val="0"/>
          <w:marRight w:val="0"/>
          <w:marTop w:val="96"/>
          <w:marBottom w:val="0"/>
          <w:divBdr>
            <w:top w:val="none" w:sz="0" w:space="0" w:color="auto"/>
            <w:left w:val="none" w:sz="0" w:space="0" w:color="auto"/>
            <w:bottom w:val="none" w:sz="0" w:space="0" w:color="auto"/>
            <w:right w:val="none" w:sz="0" w:space="0" w:color="auto"/>
          </w:divBdr>
        </w:div>
        <w:div w:id="1253319322">
          <w:marLeft w:val="0"/>
          <w:marRight w:val="0"/>
          <w:marTop w:val="96"/>
          <w:marBottom w:val="0"/>
          <w:divBdr>
            <w:top w:val="none" w:sz="0" w:space="0" w:color="auto"/>
            <w:left w:val="none" w:sz="0" w:space="0" w:color="auto"/>
            <w:bottom w:val="none" w:sz="0" w:space="0" w:color="auto"/>
            <w:right w:val="none" w:sz="0" w:space="0" w:color="auto"/>
          </w:divBdr>
        </w:div>
        <w:div w:id="1780300324">
          <w:marLeft w:val="0"/>
          <w:marRight w:val="0"/>
          <w:marTop w:val="96"/>
          <w:marBottom w:val="0"/>
          <w:divBdr>
            <w:top w:val="none" w:sz="0" w:space="0" w:color="auto"/>
            <w:left w:val="none" w:sz="0" w:space="0" w:color="auto"/>
            <w:bottom w:val="none" w:sz="0" w:space="0" w:color="auto"/>
            <w:right w:val="none" w:sz="0" w:space="0" w:color="auto"/>
          </w:divBdr>
        </w:div>
        <w:div w:id="1806698253">
          <w:marLeft w:val="0"/>
          <w:marRight w:val="0"/>
          <w:marTop w:val="96"/>
          <w:marBottom w:val="0"/>
          <w:divBdr>
            <w:top w:val="none" w:sz="0" w:space="0" w:color="auto"/>
            <w:left w:val="none" w:sz="0" w:space="0" w:color="auto"/>
            <w:bottom w:val="none" w:sz="0" w:space="0" w:color="auto"/>
            <w:right w:val="none" w:sz="0" w:space="0" w:color="auto"/>
          </w:divBdr>
        </w:div>
        <w:div w:id="297959162">
          <w:marLeft w:val="0"/>
          <w:marRight w:val="0"/>
          <w:marTop w:val="96"/>
          <w:marBottom w:val="0"/>
          <w:divBdr>
            <w:top w:val="none" w:sz="0" w:space="0" w:color="auto"/>
            <w:left w:val="none" w:sz="0" w:space="0" w:color="auto"/>
            <w:bottom w:val="none" w:sz="0" w:space="0" w:color="auto"/>
            <w:right w:val="none" w:sz="0" w:space="0" w:color="auto"/>
          </w:divBdr>
        </w:div>
        <w:div w:id="1809131100">
          <w:marLeft w:val="0"/>
          <w:marRight w:val="0"/>
          <w:marTop w:val="96"/>
          <w:marBottom w:val="0"/>
          <w:divBdr>
            <w:top w:val="none" w:sz="0" w:space="0" w:color="auto"/>
            <w:left w:val="none" w:sz="0" w:space="0" w:color="auto"/>
            <w:bottom w:val="none" w:sz="0" w:space="0" w:color="auto"/>
            <w:right w:val="none" w:sz="0" w:space="0" w:color="auto"/>
          </w:divBdr>
        </w:div>
        <w:div w:id="1283264276">
          <w:marLeft w:val="0"/>
          <w:marRight w:val="0"/>
          <w:marTop w:val="96"/>
          <w:marBottom w:val="0"/>
          <w:divBdr>
            <w:top w:val="none" w:sz="0" w:space="0" w:color="auto"/>
            <w:left w:val="none" w:sz="0" w:space="0" w:color="auto"/>
            <w:bottom w:val="none" w:sz="0" w:space="0" w:color="auto"/>
            <w:right w:val="none" w:sz="0" w:space="0" w:color="auto"/>
          </w:divBdr>
        </w:div>
      </w:divsChild>
    </w:div>
    <w:div w:id="273758056">
      <w:bodyDiv w:val="1"/>
      <w:marLeft w:val="0"/>
      <w:marRight w:val="0"/>
      <w:marTop w:val="0"/>
      <w:marBottom w:val="0"/>
      <w:divBdr>
        <w:top w:val="none" w:sz="0" w:space="0" w:color="auto"/>
        <w:left w:val="none" w:sz="0" w:space="0" w:color="auto"/>
        <w:bottom w:val="none" w:sz="0" w:space="0" w:color="auto"/>
        <w:right w:val="none" w:sz="0" w:space="0" w:color="auto"/>
      </w:divBdr>
      <w:divsChild>
        <w:div w:id="48505345">
          <w:marLeft w:val="0"/>
          <w:marRight w:val="0"/>
          <w:marTop w:val="0"/>
          <w:marBottom w:val="0"/>
          <w:divBdr>
            <w:top w:val="none" w:sz="0" w:space="0" w:color="auto"/>
            <w:left w:val="none" w:sz="0" w:space="0" w:color="auto"/>
            <w:bottom w:val="none" w:sz="0" w:space="0" w:color="auto"/>
            <w:right w:val="none" w:sz="0" w:space="0" w:color="auto"/>
          </w:divBdr>
          <w:divsChild>
            <w:div w:id="1036464885">
              <w:marLeft w:val="0"/>
              <w:marRight w:val="0"/>
              <w:marTop w:val="0"/>
              <w:marBottom w:val="0"/>
              <w:divBdr>
                <w:top w:val="none" w:sz="0" w:space="0" w:color="auto"/>
                <w:left w:val="none" w:sz="0" w:space="0" w:color="auto"/>
                <w:bottom w:val="none" w:sz="0" w:space="0" w:color="auto"/>
                <w:right w:val="none" w:sz="0" w:space="0" w:color="auto"/>
              </w:divBdr>
              <w:divsChild>
                <w:div w:id="10660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338">
      <w:bodyDiv w:val="1"/>
      <w:marLeft w:val="0"/>
      <w:marRight w:val="0"/>
      <w:marTop w:val="0"/>
      <w:marBottom w:val="0"/>
      <w:divBdr>
        <w:top w:val="none" w:sz="0" w:space="0" w:color="auto"/>
        <w:left w:val="none" w:sz="0" w:space="0" w:color="auto"/>
        <w:bottom w:val="none" w:sz="0" w:space="0" w:color="auto"/>
        <w:right w:val="none" w:sz="0" w:space="0" w:color="auto"/>
      </w:divBdr>
    </w:div>
    <w:div w:id="679626760">
      <w:bodyDiv w:val="1"/>
      <w:marLeft w:val="0"/>
      <w:marRight w:val="0"/>
      <w:marTop w:val="0"/>
      <w:marBottom w:val="0"/>
      <w:divBdr>
        <w:top w:val="none" w:sz="0" w:space="0" w:color="auto"/>
        <w:left w:val="none" w:sz="0" w:space="0" w:color="auto"/>
        <w:bottom w:val="none" w:sz="0" w:space="0" w:color="auto"/>
        <w:right w:val="none" w:sz="0" w:space="0" w:color="auto"/>
      </w:divBdr>
    </w:div>
    <w:div w:id="705908867">
      <w:bodyDiv w:val="1"/>
      <w:marLeft w:val="0"/>
      <w:marRight w:val="0"/>
      <w:marTop w:val="0"/>
      <w:marBottom w:val="0"/>
      <w:divBdr>
        <w:top w:val="none" w:sz="0" w:space="0" w:color="auto"/>
        <w:left w:val="none" w:sz="0" w:space="0" w:color="auto"/>
        <w:bottom w:val="none" w:sz="0" w:space="0" w:color="auto"/>
        <w:right w:val="none" w:sz="0" w:space="0" w:color="auto"/>
      </w:divBdr>
    </w:div>
    <w:div w:id="1061056673">
      <w:bodyDiv w:val="1"/>
      <w:marLeft w:val="0"/>
      <w:marRight w:val="0"/>
      <w:marTop w:val="0"/>
      <w:marBottom w:val="0"/>
      <w:divBdr>
        <w:top w:val="none" w:sz="0" w:space="0" w:color="auto"/>
        <w:left w:val="none" w:sz="0" w:space="0" w:color="auto"/>
        <w:bottom w:val="none" w:sz="0" w:space="0" w:color="auto"/>
        <w:right w:val="none" w:sz="0" w:space="0" w:color="auto"/>
      </w:divBdr>
    </w:div>
    <w:div w:id="1120345934">
      <w:bodyDiv w:val="1"/>
      <w:marLeft w:val="0"/>
      <w:marRight w:val="0"/>
      <w:marTop w:val="0"/>
      <w:marBottom w:val="0"/>
      <w:divBdr>
        <w:top w:val="none" w:sz="0" w:space="0" w:color="auto"/>
        <w:left w:val="none" w:sz="0" w:space="0" w:color="auto"/>
        <w:bottom w:val="none" w:sz="0" w:space="0" w:color="auto"/>
        <w:right w:val="none" w:sz="0" w:space="0" w:color="auto"/>
      </w:divBdr>
      <w:divsChild>
        <w:div w:id="2066905455">
          <w:marLeft w:val="0"/>
          <w:marRight w:val="0"/>
          <w:marTop w:val="0"/>
          <w:marBottom w:val="0"/>
          <w:divBdr>
            <w:top w:val="none" w:sz="0" w:space="0" w:color="auto"/>
            <w:left w:val="none" w:sz="0" w:space="0" w:color="auto"/>
            <w:bottom w:val="none" w:sz="0" w:space="0" w:color="auto"/>
            <w:right w:val="none" w:sz="0" w:space="0" w:color="auto"/>
          </w:divBdr>
          <w:divsChild>
            <w:div w:id="19695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491">
      <w:bodyDiv w:val="1"/>
      <w:marLeft w:val="0"/>
      <w:marRight w:val="0"/>
      <w:marTop w:val="0"/>
      <w:marBottom w:val="0"/>
      <w:divBdr>
        <w:top w:val="none" w:sz="0" w:space="0" w:color="auto"/>
        <w:left w:val="none" w:sz="0" w:space="0" w:color="auto"/>
        <w:bottom w:val="none" w:sz="0" w:space="0" w:color="auto"/>
        <w:right w:val="none" w:sz="0" w:space="0" w:color="auto"/>
      </w:divBdr>
    </w:div>
    <w:div w:id="1956450026">
      <w:bodyDiv w:val="1"/>
      <w:marLeft w:val="0"/>
      <w:marRight w:val="0"/>
      <w:marTop w:val="0"/>
      <w:marBottom w:val="0"/>
      <w:divBdr>
        <w:top w:val="none" w:sz="0" w:space="0" w:color="auto"/>
        <w:left w:val="none" w:sz="0" w:space="0" w:color="auto"/>
        <w:bottom w:val="none" w:sz="0" w:space="0" w:color="auto"/>
        <w:right w:val="none" w:sz="0" w:space="0" w:color="auto"/>
      </w:divBdr>
      <w:divsChild>
        <w:div w:id="1129084802">
          <w:marLeft w:val="0"/>
          <w:marRight w:val="0"/>
          <w:marTop w:val="0"/>
          <w:marBottom w:val="0"/>
          <w:divBdr>
            <w:top w:val="none" w:sz="0" w:space="0" w:color="auto"/>
            <w:left w:val="none" w:sz="0" w:space="0" w:color="auto"/>
            <w:bottom w:val="none" w:sz="0" w:space="0" w:color="auto"/>
            <w:right w:val="none" w:sz="0" w:space="0" w:color="auto"/>
          </w:divBdr>
          <w:divsChild>
            <w:div w:id="1373463744">
              <w:marLeft w:val="0"/>
              <w:marRight w:val="0"/>
              <w:marTop w:val="0"/>
              <w:marBottom w:val="0"/>
              <w:divBdr>
                <w:top w:val="none" w:sz="0" w:space="0" w:color="auto"/>
                <w:left w:val="none" w:sz="0" w:space="0" w:color="auto"/>
                <w:bottom w:val="none" w:sz="0" w:space="0" w:color="auto"/>
                <w:right w:val="none" w:sz="0" w:space="0" w:color="auto"/>
              </w:divBdr>
              <w:divsChild>
                <w:div w:id="1244879877">
                  <w:marLeft w:val="0"/>
                  <w:marRight w:val="0"/>
                  <w:marTop w:val="0"/>
                  <w:marBottom w:val="0"/>
                  <w:divBdr>
                    <w:top w:val="none" w:sz="0" w:space="0" w:color="auto"/>
                    <w:left w:val="none" w:sz="0" w:space="0" w:color="auto"/>
                    <w:bottom w:val="none" w:sz="0" w:space="0" w:color="auto"/>
                    <w:right w:val="none" w:sz="0" w:space="0" w:color="auto"/>
                  </w:divBdr>
                  <w:divsChild>
                    <w:div w:id="1699744003">
                      <w:marLeft w:val="0"/>
                      <w:marRight w:val="0"/>
                      <w:marTop w:val="0"/>
                      <w:marBottom w:val="0"/>
                      <w:divBdr>
                        <w:top w:val="none" w:sz="0" w:space="0" w:color="auto"/>
                        <w:left w:val="none" w:sz="0" w:space="0" w:color="auto"/>
                        <w:bottom w:val="none" w:sz="0" w:space="0" w:color="auto"/>
                        <w:right w:val="none" w:sz="0" w:space="0" w:color="auto"/>
                      </w:divBdr>
                      <w:divsChild>
                        <w:div w:id="1047921240">
                          <w:marLeft w:val="0"/>
                          <w:marRight w:val="0"/>
                          <w:marTop w:val="0"/>
                          <w:marBottom w:val="0"/>
                          <w:divBdr>
                            <w:top w:val="none" w:sz="0" w:space="0" w:color="auto"/>
                            <w:left w:val="none" w:sz="0" w:space="0" w:color="auto"/>
                            <w:bottom w:val="none" w:sz="0" w:space="0" w:color="auto"/>
                            <w:right w:val="none" w:sz="0" w:space="0" w:color="auto"/>
                          </w:divBdr>
                          <w:divsChild>
                            <w:div w:id="463238137">
                              <w:marLeft w:val="0"/>
                              <w:marRight w:val="0"/>
                              <w:marTop w:val="0"/>
                              <w:marBottom w:val="0"/>
                              <w:divBdr>
                                <w:top w:val="none" w:sz="0" w:space="0" w:color="auto"/>
                                <w:left w:val="none" w:sz="0" w:space="0" w:color="auto"/>
                                <w:bottom w:val="none" w:sz="0" w:space="0" w:color="auto"/>
                                <w:right w:val="none" w:sz="0" w:space="0" w:color="auto"/>
                              </w:divBdr>
                              <w:divsChild>
                                <w:div w:id="14647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search.northwest.nhs.uk/wp-content/uploads/2014/05/Joint-RI-Event-Oct-2013-Evaluation-Report.pdf" TargetMode="External"/><Relationship Id="rId12" Type="http://schemas.openxmlformats.org/officeDocument/2006/relationships/hyperlink" Target="http://www.leadershipacademy.nhs.uk/resources/healthcare-leadership-model/"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podlear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242852"/>
      </a:dk2>
      <a:lt2>
        <a:srgbClr val="ACCBF9"/>
      </a:lt2>
      <a:accent1>
        <a:srgbClr val="136AA5"/>
      </a:accent1>
      <a:accent2>
        <a:srgbClr val="008000"/>
      </a:accent2>
      <a:accent3>
        <a:srgbClr val="6600CC"/>
      </a:accent3>
      <a:accent4>
        <a:srgbClr val="5F5F5F"/>
      </a:accent4>
      <a:accent5>
        <a:srgbClr val="A50021"/>
      </a:accent5>
      <a:accent6>
        <a:srgbClr val="9D90A0"/>
      </a:accent6>
      <a:hlink>
        <a:srgbClr val="9454C3"/>
      </a:hlink>
      <a:folHlink>
        <a:srgbClr val="3EBBF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DC3EE-F72E-594E-BE4C-58EBBF69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3774</Words>
  <Characters>20232</Characters>
  <Application>Microsoft Macintosh Word</Application>
  <DocSecurity>0</DocSecurity>
  <Lines>1011</Lines>
  <Paragraphs>444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dc:title>
  <dc:creator/>
  <cp:lastModifiedBy/>
  <cp:revision>1</cp:revision>
  <dcterms:created xsi:type="dcterms:W3CDTF">2017-10-05T08:37:00Z</dcterms:created>
  <dcterms:modified xsi:type="dcterms:W3CDTF">2017-10-05T08:37:00Z</dcterms:modified>
</cp:coreProperties>
</file>